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54831" w14:textId="426664DA" w:rsidR="008D563B" w:rsidRDefault="008D563B" w:rsidP="008D563B">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Pr>
          <w:rFonts w:ascii="Arial" w:eastAsia="Arial Unicode MS" w:hAnsi="Arial" w:cs="Times New Roman"/>
          <w:b/>
          <w:bCs/>
          <w:sz w:val="28"/>
          <w:szCs w:val="28"/>
        </w:rPr>
        <w:t>SG-RAN WG2 #128 meeting</w:t>
      </w:r>
      <w:r>
        <w:rPr>
          <w:rFonts w:ascii="Arial" w:eastAsia="Arial Unicode MS" w:hAnsi="Arial" w:cs="Times New Roman"/>
          <w:b/>
          <w:bCs/>
          <w:sz w:val="28"/>
          <w:szCs w:val="28"/>
        </w:rPr>
        <w:tab/>
      </w:r>
      <w:r w:rsidR="00112084" w:rsidRPr="00112084">
        <w:rPr>
          <w:rFonts w:ascii="Arial" w:eastAsia="Arial Unicode MS" w:hAnsi="Arial" w:cs="Times New Roman"/>
          <w:b/>
          <w:bCs/>
          <w:sz w:val="28"/>
          <w:szCs w:val="28"/>
        </w:rPr>
        <w:t>R2-2410191</w:t>
      </w:r>
      <w:bookmarkStart w:id="1" w:name="_GoBack"/>
      <w:bookmarkEnd w:id="1"/>
    </w:p>
    <w:p w14:paraId="432F8D0A" w14:textId="77777777" w:rsidR="008D563B" w:rsidRPr="00D81FFE" w:rsidRDefault="008D563B" w:rsidP="008D563B">
      <w:pPr>
        <w:spacing w:after="120"/>
        <w:outlineLvl w:val="0"/>
        <w:rPr>
          <w:rFonts w:ascii="Arial" w:eastAsia="Arial Unicode MS" w:hAnsi="Arial" w:cs="Times New Roman"/>
          <w:b/>
          <w:bCs/>
          <w:kern w:val="0"/>
          <w:sz w:val="28"/>
          <w:szCs w:val="28"/>
        </w:rPr>
      </w:pPr>
      <w:bookmarkStart w:id="2" w:name="OLE_LINK33"/>
      <w:bookmarkStart w:id="3" w:name="OLE_LINK32"/>
      <w:r w:rsidRPr="00C57F83">
        <w:rPr>
          <w:rFonts w:ascii="Arial" w:eastAsia="Arial Unicode MS" w:hAnsi="Arial" w:cs="Times New Roman"/>
          <w:b/>
          <w:bCs/>
          <w:kern w:val="0"/>
          <w:sz w:val="28"/>
          <w:szCs w:val="28"/>
        </w:rPr>
        <w:t>Orlando</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lang w:eastAsia="zh-CN"/>
        </w:rPr>
        <w:t>the</w:t>
      </w:r>
      <w:r>
        <w:rPr>
          <w:rFonts w:ascii="Arial" w:eastAsia="Arial Unicode MS" w:hAnsi="Arial" w:cs="Times New Roman"/>
          <w:b/>
          <w:bCs/>
          <w:kern w:val="0"/>
          <w:sz w:val="28"/>
          <w:szCs w:val="28"/>
        </w:rPr>
        <w:t xml:space="preserve"> USA</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18</w:t>
      </w:r>
      <w:r w:rsidRPr="00D81FFE">
        <w:rPr>
          <w:rFonts w:ascii="Arial" w:eastAsia="Arial Unicode MS" w:hAnsi="Arial" w:cs="Times New Roman"/>
          <w:b/>
          <w:bCs/>
          <w:kern w:val="0"/>
          <w:sz w:val="28"/>
          <w:szCs w:val="28"/>
        </w:rPr>
        <w:t xml:space="preserve">th </w:t>
      </w:r>
      <w:r>
        <w:rPr>
          <w:rFonts w:ascii="Arial" w:eastAsia="Arial Unicode MS" w:hAnsi="Arial" w:cs="Times New Roman"/>
          <w:b/>
          <w:bCs/>
          <w:kern w:val="0"/>
          <w:sz w:val="28"/>
          <w:szCs w:val="28"/>
          <w:lang w:eastAsia="zh-CN"/>
        </w:rPr>
        <w:t xml:space="preserve">Nov </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22</w:t>
      </w:r>
      <w:r>
        <w:rPr>
          <w:rFonts w:ascii="Arial" w:eastAsia="Arial Unicode MS" w:hAnsi="Arial" w:cs="Times New Roman" w:hint="eastAsia"/>
          <w:b/>
          <w:bCs/>
          <w:kern w:val="0"/>
          <w:sz w:val="28"/>
          <w:szCs w:val="28"/>
          <w:lang w:eastAsia="zh-CN"/>
        </w:rPr>
        <w:t>nd</w:t>
      </w:r>
      <w:r w:rsidRPr="00D81FFE">
        <w:rPr>
          <w:rFonts w:ascii="Arial" w:eastAsia="Arial Unicode MS" w:hAnsi="Arial" w:cs="Times New Roman"/>
          <w:b/>
          <w:bCs/>
          <w:kern w:val="0"/>
          <w:sz w:val="28"/>
          <w:szCs w:val="28"/>
        </w:rPr>
        <w:t xml:space="preserve"> </w:t>
      </w:r>
      <w:r>
        <w:rPr>
          <w:rFonts w:ascii="Arial" w:eastAsia="Arial Unicode MS" w:hAnsi="Arial" w:cs="Times New Roman" w:hint="eastAsia"/>
          <w:b/>
          <w:bCs/>
          <w:kern w:val="0"/>
          <w:sz w:val="28"/>
          <w:szCs w:val="28"/>
          <w:lang w:eastAsia="zh-CN"/>
        </w:rPr>
        <w:t>Nov</w:t>
      </w:r>
      <w:r w:rsidRPr="00D81FFE">
        <w:rPr>
          <w:rFonts w:ascii="Arial" w:eastAsia="Arial Unicode MS" w:hAnsi="Arial" w:cs="Times New Roman"/>
          <w:b/>
          <w:bCs/>
          <w:kern w:val="0"/>
          <w:sz w:val="28"/>
          <w:szCs w:val="28"/>
        </w:rPr>
        <w:t>, 202</w:t>
      </w:r>
      <w:bookmarkEnd w:id="2"/>
      <w:bookmarkEnd w:id="3"/>
      <w:r w:rsidRPr="00D81FFE">
        <w:rPr>
          <w:rFonts w:ascii="Arial" w:eastAsia="Arial Unicode MS" w:hAnsi="Arial" w:cs="Times New Roman"/>
          <w:b/>
          <w:bCs/>
          <w:kern w:val="0"/>
          <w:sz w:val="28"/>
          <w:szCs w:val="28"/>
        </w:rPr>
        <w:t>4</w:t>
      </w:r>
    </w:p>
    <w:p w14:paraId="54D53689" w14:textId="77777777" w:rsidR="003E16F6" w:rsidRPr="008D563B"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129A0F92" w14:textId="77777777"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3B5419CC" w14:textId="735B3D41" w:rsidR="006D1C45" w:rsidRPr="00E33AE2"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8750A7">
        <w:rPr>
          <w:rFonts w:ascii="Arial" w:eastAsia="Arial Unicode MS" w:hAnsi="Arial" w:cs="Arial"/>
          <w:b/>
          <w:bCs/>
          <w:kern w:val="0"/>
          <w:sz w:val="24"/>
          <w:szCs w:val="24"/>
          <w:lang w:eastAsia="en-US"/>
        </w:rPr>
        <w:t>8.7.6</w:t>
      </w:r>
      <w:r w:rsidR="0087322A" w:rsidRPr="00684309">
        <w:rPr>
          <w:rFonts w:ascii="Arial" w:eastAsia="Arial Unicode MS" w:hAnsi="Arial" w:cs="Arial"/>
          <w:b/>
          <w:bCs/>
          <w:kern w:val="0"/>
          <w:sz w:val="24"/>
          <w:szCs w:val="24"/>
          <w:lang w:eastAsia="en-US"/>
        </w:rPr>
        <w:tab/>
      </w:r>
      <w:r w:rsidR="008750A7" w:rsidRPr="008750A7">
        <w:rPr>
          <w:rFonts w:ascii="Arial" w:eastAsia="Arial Unicode MS" w:hAnsi="Arial" w:cs="Arial"/>
          <w:b/>
          <w:bCs/>
          <w:kern w:val="0"/>
          <w:sz w:val="24"/>
          <w:szCs w:val="24"/>
          <w:lang w:eastAsia="en-US"/>
        </w:rPr>
        <w:t>XR rate control</w:t>
      </w:r>
    </w:p>
    <w:p w14:paraId="246E8512" w14:textId="3BD09B94"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D632A3">
        <w:rPr>
          <w:rFonts w:ascii="Arial" w:eastAsia="Arial Unicode MS" w:hAnsi="Arial" w:cs="Arial"/>
          <w:b/>
          <w:bCs/>
          <w:kern w:val="0"/>
          <w:sz w:val="24"/>
          <w:szCs w:val="24"/>
          <w:lang w:eastAsia="zh-CN"/>
        </w:rPr>
        <w:t>Uplink rate control</w:t>
      </w:r>
      <w:r w:rsidR="00022157" w:rsidRPr="00E33AE2">
        <w:rPr>
          <w:rFonts w:ascii="Arial" w:eastAsia="Arial Unicode MS" w:hAnsi="Arial" w:cs="Arial"/>
          <w:b/>
          <w:bCs/>
          <w:kern w:val="0"/>
          <w:sz w:val="24"/>
          <w:szCs w:val="24"/>
          <w:lang w:eastAsia="en-US"/>
        </w:rPr>
        <w:t xml:space="preserve"> for XR</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C423E2E" w14:textId="6122076D" w:rsidR="00947C97" w:rsidRPr="00D632A3" w:rsidRDefault="00AF4ECA" w:rsidP="00947C97">
      <w:pPr>
        <w:spacing w:beforeLines="50"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 xml:space="preserve">In </w:t>
      </w:r>
      <w:r>
        <w:rPr>
          <w:rFonts w:ascii="Times New Roman" w:eastAsia="Arial Unicode MS" w:hAnsi="Times New Roman" w:cs="Times New Roman" w:hint="eastAsia"/>
          <w:kern w:val="0"/>
          <w:sz w:val="20"/>
          <w:szCs w:val="20"/>
          <w:lang w:eastAsia="zh-CN"/>
        </w:rPr>
        <w:t>the</w:t>
      </w:r>
      <w:r>
        <w:rPr>
          <w:rFonts w:ascii="Times New Roman" w:eastAsia="Arial Unicode MS" w:hAnsi="Times New Roman" w:cs="Times New Roman"/>
          <w:kern w:val="0"/>
          <w:sz w:val="20"/>
          <w:szCs w:val="20"/>
          <w:lang w:eastAsia="zh-CN"/>
        </w:rPr>
        <w:t xml:space="preserve"> </w:t>
      </w:r>
      <w:r w:rsidRPr="00A06288">
        <w:rPr>
          <w:rFonts w:ascii="Times New Roman" w:eastAsia="Arial Unicode MS" w:hAnsi="Times New Roman" w:cs="Times New Roman"/>
          <w:kern w:val="0"/>
          <w:sz w:val="20"/>
          <w:szCs w:val="20"/>
          <w:lang w:eastAsia="zh-CN"/>
        </w:rPr>
        <w:t>RAN2#12</w:t>
      </w:r>
      <w:r>
        <w:rPr>
          <w:rFonts w:ascii="Times New Roman" w:eastAsia="Arial Unicode MS" w:hAnsi="Times New Roman" w:cs="Times New Roman"/>
          <w:kern w:val="0"/>
          <w:sz w:val="20"/>
          <w:szCs w:val="20"/>
          <w:lang w:eastAsia="zh-CN"/>
        </w:rPr>
        <w:t>7</w:t>
      </w:r>
      <w:r w:rsidR="007B3FE3">
        <w:rPr>
          <w:rFonts w:ascii="Times New Roman" w:eastAsia="Arial Unicode MS" w:hAnsi="Times New Roman" w:cs="Times New Roman" w:hint="eastAsia"/>
          <w:kern w:val="0"/>
          <w:sz w:val="20"/>
          <w:szCs w:val="20"/>
          <w:lang w:eastAsia="zh-CN"/>
        </w:rPr>
        <w:t>bis</w:t>
      </w:r>
      <w:r w:rsidRPr="00A06288">
        <w:rPr>
          <w:rFonts w:ascii="Times New Roman" w:eastAsia="Arial Unicode MS" w:hAnsi="Times New Roman" w:cs="Times New Roman"/>
          <w:kern w:val="0"/>
          <w:sz w:val="20"/>
          <w:szCs w:val="20"/>
          <w:lang w:eastAsia="zh-CN"/>
        </w:rPr>
        <w:t xml:space="preserve"> meeting, agreements [</w:t>
      </w:r>
      <w:r>
        <w:rPr>
          <w:rFonts w:ascii="Times New Roman" w:eastAsia="Arial Unicode MS" w:hAnsi="Times New Roman" w:cs="Times New Roman"/>
          <w:kern w:val="0"/>
          <w:sz w:val="20"/>
          <w:szCs w:val="20"/>
          <w:lang w:eastAsia="zh-CN"/>
        </w:rPr>
        <w:t>1</w:t>
      </w:r>
      <w:r w:rsidRPr="00A06288">
        <w:rPr>
          <w:rFonts w:ascii="Times New Roman" w:eastAsia="Arial Unicode MS" w:hAnsi="Times New Roman" w:cs="Times New Roman"/>
          <w:kern w:val="0"/>
          <w:sz w:val="20"/>
          <w:szCs w:val="20"/>
          <w:lang w:eastAsia="zh-CN"/>
        </w:rPr>
        <w:t xml:space="preserve">] on </w:t>
      </w:r>
      <w:r>
        <w:rPr>
          <w:rFonts w:ascii="Times New Roman" w:eastAsia="Arial Unicode MS" w:hAnsi="Times New Roman" w:cs="Times New Roman"/>
          <w:kern w:val="0"/>
          <w:sz w:val="20"/>
          <w:szCs w:val="20"/>
          <w:lang w:eastAsia="zh-CN"/>
        </w:rPr>
        <w:t xml:space="preserve">XR </w:t>
      </w:r>
      <w:r>
        <w:rPr>
          <w:rFonts w:ascii="Times New Roman" w:eastAsia="Arial Unicode MS" w:hAnsi="Times New Roman" w:cs="Times New Roman" w:hint="eastAsia"/>
          <w:kern w:val="0"/>
          <w:sz w:val="20"/>
          <w:szCs w:val="20"/>
          <w:lang w:eastAsia="zh-CN"/>
        </w:rPr>
        <w:t>rate</w:t>
      </w:r>
      <w:r>
        <w:rPr>
          <w:rFonts w:ascii="Times New Roman" w:eastAsia="Arial Unicode MS" w:hAnsi="Times New Roman" w:cs="Times New Roman"/>
          <w:kern w:val="0"/>
          <w:sz w:val="20"/>
          <w:szCs w:val="20"/>
          <w:lang w:eastAsia="zh-CN"/>
        </w:rPr>
        <w:t xml:space="preserve"> control were made as below</w:t>
      </w:r>
      <w:r w:rsidR="00D632A3" w:rsidRPr="00D632A3">
        <w:rPr>
          <w:rFonts w:ascii="Times New Roman" w:eastAsia="Arial Unicode MS" w:hAnsi="Times New Roman" w:cs="Times New Roman"/>
          <w:kern w:val="0"/>
          <w:sz w:val="20"/>
          <w:szCs w:val="20"/>
          <w:lang w:eastAsia="zh-CN"/>
        </w:rPr>
        <w:t>:</w:t>
      </w:r>
    </w:p>
    <w:tbl>
      <w:tblPr>
        <w:tblStyle w:val="a9"/>
        <w:tblW w:w="0" w:type="auto"/>
        <w:tblLook w:val="04A0" w:firstRow="1" w:lastRow="0" w:firstColumn="1" w:lastColumn="0" w:noHBand="0" w:noVBand="1"/>
      </w:tblPr>
      <w:tblGrid>
        <w:gridCol w:w="9629"/>
      </w:tblGrid>
      <w:tr w:rsidR="00B808A4" w14:paraId="3CC09491" w14:textId="77777777" w:rsidTr="00B808A4">
        <w:tc>
          <w:tcPr>
            <w:tcW w:w="9629" w:type="dxa"/>
          </w:tcPr>
          <w:p w14:paraId="079F83EC" w14:textId="77777777" w:rsidR="00BE6D6D" w:rsidRPr="00BE6D6D" w:rsidRDefault="00BE6D6D" w:rsidP="00BE6D6D">
            <w:pPr>
              <w:pStyle w:val="Agreement"/>
              <w:numPr>
                <w:ilvl w:val="0"/>
                <w:numId w:val="31"/>
              </w:numPr>
              <w:tabs>
                <w:tab w:val="num" w:pos="1619"/>
              </w:tabs>
              <w:overflowPunct/>
              <w:autoSpaceDE/>
              <w:autoSpaceDN/>
              <w:adjustRightInd/>
              <w:ind w:leftChars="6" w:left="373"/>
              <w:textAlignment w:val="auto"/>
              <w:rPr>
                <w:rFonts w:ascii="Aptos" w:eastAsia="Yu Mincho" w:hAnsi="Aptos" w:hint="eastAsia"/>
                <w:b w:val="0"/>
                <w:kern w:val="2"/>
                <w:sz w:val="21"/>
                <w:szCs w:val="22"/>
                <w:lang w:val="en-US" w:eastAsia="zh-CN"/>
              </w:rPr>
            </w:pPr>
            <w:r w:rsidRPr="00BE6D6D">
              <w:rPr>
                <w:rFonts w:ascii="Aptos" w:eastAsia="Yu Mincho" w:hAnsi="Aptos"/>
                <w:b w:val="0"/>
                <w:kern w:val="2"/>
                <w:sz w:val="21"/>
                <w:szCs w:val="22"/>
                <w:lang w:val="en-US" w:eastAsia="zh-CN"/>
              </w:rPr>
              <w:t>FFS if the indication is per DRB or per QoS flow. Companies should analyse the impact on QoS enforcement, interworking with L4S etc.</w:t>
            </w:r>
          </w:p>
          <w:p w14:paraId="000AA199" w14:textId="77777777" w:rsidR="00BE6D6D" w:rsidRPr="00BE6D6D" w:rsidRDefault="00BE6D6D" w:rsidP="00BE6D6D">
            <w:pPr>
              <w:pStyle w:val="Agreement"/>
              <w:numPr>
                <w:ilvl w:val="0"/>
                <w:numId w:val="31"/>
              </w:numPr>
              <w:tabs>
                <w:tab w:val="num" w:pos="1619"/>
              </w:tabs>
              <w:overflowPunct/>
              <w:autoSpaceDE/>
              <w:autoSpaceDN/>
              <w:adjustRightInd/>
              <w:ind w:leftChars="6" w:left="373"/>
              <w:textAlignment w:val="auto"/>
              <w:rPr>
                <w:rFonts w:ascii="Aptos" w:eastAsia="Yu Mincho" w:hAnsi="Aptos" w:hint="eastAsia"/>
                <w:b w:val="0"/>
                <w:kern w:val="2"/>
                <w:sz w:val="21"/>
                <w:szCs w:val="22"/>
                <w:lang w:val="en-US" w:eastAsia="zh-CN"/>
              </w:rPr>
            </w:pPr>
            <w:r w:rsidRPr="00BE6D6D">
              <w:rPr>
                <w:rFonts w:ascii="Aptos" w:eastAsia="Yu Mincho" w:hAnsi="Aptos"/>
                <w:b w:val="0"/>
                <w:kern w:val="2"/>
                <w:sz w:val="21"/>
                <w:szCs w:val="22"/>
                <w:lang w:val="en-US" w:eastAsia="zh-CN"/>
              </w:rPr>
              <w:t>RAN2 to consider the following approaches to provide recommended bit rate values better fitting XR applications:</w:t>
            </w:r>
          </w:p>
          <w:p w14:paraId="32E60ACD" w14:textId="77777777" w:rsidR="00BE6D6D" w:rsidRPr="00BE6D6D" w:rsidRDefault="00BE6D6D" w:rsidP="00BE6D6D">
            <w:pPr>
              <w:pStyle w:val="Agreement"/>
              <w:numPr>
                <w:ilvl w:val="0"/>
                <w:numId w:val="0"/>
              </w:numPr>
              <w:tabs>
                <w:tab w:val="left" w:pos="420"/>
              </w:tabs>
              <w:ind w:leftChars="177" w:left="372"/>
              <w:rPr>
                <w:rFonts w:ascii="Aptos" w:eastAsia="Yu Mincho" w:hAnsi="Aptos" w:hint="eastAsia"/>
                <w:b w:val="0"/>
                <w:kern w:val="2"/>
                <w:sz w:val="21"/>
                <w:szCs w:val="22"/>
                <w:lang w:val="en-US" w:eastAsia="zh-CN"/>
              </w:rPr>
            </w:pPr>
            <w:r w:rsidRPr="00BE6D6D">
              <w:rPr>
                <w:rFonts w:ascii="Aptos" w:eastAsia="Yu Mincho" w:hAnsi="Aptos"/>
                <w:b w:val="0"/>
                <w:kern w:val="2"/>
                <w:sz w:val="21"/>
                <w:szCs w:val="22"/>
                <w:lang w:val="en-US" w:eastAsia="zh-CN"/>
              </w:rPr>
              <w:t>-</w:t>
            </w:r>
            <w:r w:rsidRPr="00BE6D6D">
              <w:rPr>
                <w:rFonts w:ascii="Aptos" w:eastAsia="Yu Mincho" w:hAnsi="Aptos"/>
                <w:b w:val="0"/>
                <w:kern w:val="2"/>
                <w:sz w:val="21"/>
                <w:szCs w:val="22"/>
                <w:lang w:val="en-US" w:eastAsia="zh-CN"/>
              </w:rPr>
              <w:tab/>
              <w:t>Extend the Bit Rate field</w:t>
            </w:r>
          </w:p>
          <w:p w14:paraId="3E39385C" w14:textId="77777777" w:rsidR="00BE6D6D" w:rsidRPr="00BE6D6D" w:rsidRDefault="00BE6D6D" w:rsidP="00BE6D6D">
            <w:pPr>
              <w:pStyle w:val="Agreement"/>
              <w:numPr>
                <w:ilvl w:val="0"/>
                <w:numId w:val="0"/>
              </w:numPr>
              <w:tabs>
                <w:tab w:val="left" w:pos="420"/>
              </w:tabs>
              <w:ind w:leftChars="177" w:left="372"/>
              <w:rPr>
                <w:rFonts w:ascii="Aptos" w:eastAsia="Yu Mincho" w:hAnsi="Aptos" w:hint="eastAsia"/>
                <w:b w:val="0"/>
                <w:kern w:val="2"/>
                <w:sz w:val="21"/>
                <w:szCs w:val="22"/>
                <w:lang w:val="en-US" w:eastAsia="zh-CN"/>
              </w:rPr>
            </w:pPr>
            <w:r w:rsidRPr="00BE6D6D">
              <w:rPr>
                <w:rFonts w:ascii="Aptos" w:eastAsia="Yu Mincho" w:hAnsi="Aptos"/>
                <w:b w:val="0"/>
                <w:kern w:val="2"/>
                <w:sz w:val="21"/>
                <w:szCs w:val="22"/>
                <w:lang w:val="en-US" w:eastAsia="zh-CN"/>
              </w:rPr>
              <w:t>-</w:t>
            </w:r>
            <w:r w:rsidRPr="00BE6D6D">
              <w:rPr>
                <w:rFonts w:ascii="Aptos" w:eastAsia="Yu Mincho" w:hAnsi="Aptos"/>
                <w:b w:val="0"/>
                <w:kern w:val="2"/>
                <w:sz w:val="21"/>
                <w:szCs w:val="22"/>
                <w:lang w:val="en-US" w:eastAsia="zh-CN"/>
              </w:rPr>
              <w:tab/>
              <w:t>Define a new bit rate table to provide sufficient granularity for XR traffic</w:t>
            </w:r>
          </w:p>
          <w:p w14:paraId="3433F964" w14:textId="77777777" w:rsidR="00BE6D6D" w:rsidRPr="00BE6D6D" w:rsidRDefault="00BE6D6D" w:rsidP="00BE6D6D">
            <w:pPr>
              <w:pStyle w:val="Agreement"/>
              <w:numPr>
                <w:ilvl w:val="0"/>
                <w:numId w:val="0"/>
              </w:numPr>
              <w:tabs>
                <w:tab w:val="left" w:pos="420"/>
              </w:tabs>
              <w:ind w:leftChars="177" w:left="372"/>
              <w:rPr>
                <w:rFonts w:ascii="Aptos" w:eastAsia="Yu Mincho" w:hAnsi="Aptos" w:hint="eastAsia"/>
                <w:b w:val="0"/>
                <w:kern w:val="2"/>
                <w:sz w:val="21"/>
                <w:szCs w:val="22"/>
                <w:lang w:val="en-US" w:eastAsia="zh-CN"/>
              </w:rPr>
            </w:pPr>
            <w:r w:rsidRPr="00BE6D6D">
              <w:rPr>
                <w:rFonts w:ascii="Aptos" w:eastAsia="Yu Mincho" w:hAnsi="Aptos"/>
                <w:b w:val="0"/>
                <w:kern w:val="2"/>
                <w:sz w:val="21"/>
                <w:szCs w:val="22"/>
                <w:lang w:val="en-US" w:eastAsia="zh-CN"/>
              </w:rPr>
              <w:t>-</w:t>
            </w:r>
            <w:r w:rsidRPr="00BE6D6D">
              <w:rPr>
                <w:rFonts w:ascii="Aptos" w:eastAsia="Yu Mincho" w:hAnsi="Aptos"/>
                <w:b w:val="0"/>
                <w:kern w:val="2"/>
                <w:sz w:val="21"/>
                <w:szCs w:val="22"/>
                <w:lang w:val="en-US" w:eastAsia="zh-CN"/>
              </w:rPr>
              <w:tab/>
              <w:t>Introduce new values for the bitRateMultiplier</w:t>
            </w:r>
          </w:p>
          <w:p w14:paraId="262035E7" w14:textId="79689D31" w:rsidR="00BE6D6D" w:rsidRPr="00BE6D6D" w:rsidRDefault="00BE6D6D" w:rsidP="00BE6D6D">
            <w:pPr>
              <w:pStyle w:val="Agreement"/>
              <w:numPr>
                <w:ilvl w:val="0"/>
                <w:numId w:val="31"/>
              </w:numPr>
              <w:tabs>
                <w:tab w:val="num" w:pos="1619"/>
              </w:tabs>
              <w:overflowPunct/>
              <w:autoSpaceDE/>
              <w:autoSpaceDN/>
              <w:adjustRightInd/>
              <w:ind w:leftChars="6" w:left="373"/>
              <w:textAlignment w:val="auto"/>
              <w:rPr>
                <w:rFonts w:ascii="Aptos" w:eastAsia="Yu Mincho" w:hAnsi="Aptos" w:hint="eastAsia"/>
                <w:b w:val="0"/>
                <w:kern w:val="2"/>
                <w:sz w:val="21"/>
                <w:szCs w:val="22"/>
                <w:lang w:val="en-US" w:eastAsia="zh-CN"/>
              </w:rPr>
            </w:pPr>
            <w:r w:rsidRPr="00BE6D6D">
              <w:rPr>
                <w:rFonts w:ascii="Aptos" w:eastAsia="Yu Mincho" w:hAnsi="Aptos"/>
                <w:b w:val="0"/>
                <w:kern w:val="2"/>
                <w:sz w:val="21"/>
                <w:szCs w:val="22"/>
                <w:lang w:val="en-US" w:eastAsia="zh-CN"/>
              </w:rPr>
              <w:t>Send LS to SA4 asking about range/granularity which is required</w:t>
            </w:r>
          </w:p>
        </w:tc>
      </w:tr>
    </w:tbl>
    <w:p w14:paraId="5A135BB4" w14:textId="7BC2FCEC" w:rsidR="0078106C" w:rsidRDefault="00262D32" w:rsidP="00F35832">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thi</w:t>
      </w:r>
      <w:r w:rsidR="00106AF5" w:rsidRPr="00A06288">
        <w:rPr>
          <w:rFonts w:ascii="Times New Roman" w:eastAsia="Arial Unicode MS" w:hAnsi="Times New Roman" w:cs="Times New Roman"/>
          <w:kern w:val="0"/>
          <w:sz w:val="20"/>
          <w:szCs w:val="20"/>
          <w:lang w:eastAsia="zh-CN"/>
        </w:rPr>
        <w:t xml:space="preserve">s contribution, we will </w:t>
      </w:r>
      <w:r w:rsidR="00AF4ECA">
        <w:rPr>
          <w:rFonts w:ascii="Times New Roman" w:eastAsia="Arial Unicode MS" w:hAnsi="Times New Roman" w:cs="Times New Roman"/>
          <w:kern w:val="0"/>
          <w:sz w:val="20"/>
          <w:szCs w:val="20"/>
          <w:lang w:eastAsia="zh-CN"/>
        </w:rPr>
        <w:t>further discuss the potential enhancements</w:t>
      </w:r>
      <w:r w:rsidR="00106AF5" w:rsidRPr="00A06288">
        <w:rPr>
          <w:rFonts w:ascii="Times New Roman" w:eastAsia="Arial Unicode MS" w:hAnsi="Times New Roman" w:cs="Times New Roman"/>
          <w:kern w:val="0"/>
          <w:sz w:val="20"/>
          <w:szCs w:val="20"/>
          <w:lang w:eastAsia="zh-CN"/>
        </w:rPr>
        <w:t xml:space="preserve"> on</w:t>
      </w:r>
      <w:r w:rsidR="009C3964">
        <w:rPr>
          <w:rFonts w:ascii="Times New Roman" w:eastAsia="Arial Unicode MS" w:hAnsi="Times New Roman" w:cs="Times New Roman"/>
          <w:kern w:val="0"/>
          <w:sz w:val="20"/>
          <w:szCs w:val="20"/>
          <w:lang w:eastAsia="zh-CN"/>
        </w:rPr>
        <w:t xml:space="preserve"> </w:t>
      </w:r>
      <w:r w:rsidR="00AF4ECA">
        <w:rPr>
          <w:rFonts w:ascii="Times New Roman" w:eastAsia="MS PGothic" w:hAnsi="Times New Roman" w:cs="Times New Roman"/>
          <w:kern w:val="0"/>
          <w:sz w:val="20"/>
          <w:szCs w:val="20"/>
        </w:rPr>
        <w:t>XR rate control</w:t>
      </w:r>
      <w:r w:rsidR="00106AF5" w:rsidRPr="00A06288">
        <w:rPr>
          <w:rFonts w:ascii="Times New Roman" w:eastAsia="Arial Unicode MS" w:hAnsi="Times New Roman" w:cs="Times New Roman"/>
          <w:kern w:val="0"/>
          <w:sz w:val="20"/>
          <w:szCs w:val="20"/>
          <w:lang w:eastAsia="zh-CN"/>
        </w:rPr>
        <w:t>.</w:t>
      </w:r>
    </w:p>
    <w:p w14:paraId="33B1DF9C" w14:textId="77777777" w:rsidR="002026CC" w:rsidRPr="003F6F3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59D765B6" w14:textId="4050D84B" w:rsidR="0058737A" w:rsidRPr="009528F2" w:rsidRDefault="00DC5AC8" w:rsidP="009528F2">
      <w:pPr>
        <w:widowControl/>
        <w:spacing w:after="120" w:line="240" w:lineRule="atLeast"/>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sidR="00DB54B3">
        <w:rPr>
          <w:rFonts w:ascii="Arial" w:eastAsia="Yu Mincho" w:hAnsi="Arial" w:cs="Arial"/>
          <w:kern w:val="0"/>
          <w:sz w:val="28"/>
          <w:szCs w:val="20"/>
          <w:lang w:val="it-IT"/>
        </w:rPr>
        <w:t>1</w:t>
      </w:r>
      <w:r w:rsidRPr="003F6F32">
        <w:rPr>
          <w:rFonts w:ascii="Arial" w:eastAsia="Yu Mincho" w:hAnsi="Arial" w:cs="Arial"/>
          <w:kern w:val="0"/>
          <w:sz w:val="28"/>
          <w:szCs w:val="20"/>
          <w:lang w:val="it-IT"/>
        </w:rPr>
        <w:t xml:space="preserve"> </w:t>
      </w:r>
      <w:r w:rsidR="00A510A2">
        <w:rPr>
          <w:rFonts w:ascii="Arial" w:eastAsia="Yu Mincho" w:hAnsi="Arial" w:cs="Arial"/>
          <w:kern w:val="0"/>
          <w:sz w:val="28"/>
          <w:szCs w:val="20"/>
          <w:lang w:val="it-IT"/>
        </w:rPr>
        <w:t>per QoS flow/DRB r</w:t>
      </w:r>
      <w:r w:rsidR="00312FC5" w:rsidRPr="00312FC5">
        <w:rPr>
          <w:rFonts w:ascii="Arial" w:eastAsia="Yu Mincho" w:hAnsi="Arial" w:cs="Arial"/>
          <w:kern w:val="0"/>
          <w:sz w:val="28"/>
          <w:szCs w:val="20"/>
          <w:lang w:val="it-IT"/>
        </w:rPr>
        <w:t>ecommended bit rate</w:t>
      </w:r>
      <w:r w:rsidR="00290BF6">
        <w:rPr>
          <w:rFonts w:ascii="Arial" w:eastAsia="Yu Mincho" w:hAnsi="Arial" w:cs="Arial"/>
          <w:kern w:val="0"/>
          <w:sz w:val="28"/>
          <w:szCs w:val="20"/>
          <w:lang w:val="it-IT"/>
        </w:rPr>
        <w:t>.</w:t>
      </w:r>
    </w:p>
    <w:p w14:paraId="10D8428B" w14:textId="054B9762" w:rsidR="00D632A3" w:rsidRPr="000A2902" w:rsidRDefault="000A2902" w:rsidP="00D632A3">
      <w:pPr>
        <w:widowControl/>
        <w:spacing w:before="120" w:afterLines="50" w:after="120"/>
        <w:rPr>
          <w:rFonts w:ascii="Times New Roman" w:hAnsi="Times New Roman" w:cs="Times New Roman"/>
          <w:sz w:val="20"/>
          <w:szCs w:val="20"/>
        </w:rPr>
      </w:pPr>
      <w:r w:rsidRPr="000A2902">
        <w:rPr>
          <w:rFonts w:ascii="Times New Roman" w:hAnsi="Times New Roman" w:cs="Times New Roman"/>
          <w:sz w:val="20"/>
          <w:szCs w:val="20"/>
        </w:rPr>
        <w:t>T</w:t>
      </w:r>
      <w:r w:rsidR="00FC7A0B" w:rsidRPr="000A2902">
        <w:rPr>
          <w:rFonts w:ascii="Times New Roman" w:hAnsi="Times New Roman" w:cs="Times New Roman"/>
          <w:sz w:val="20"/>
          <w:szCs w:val="20"/>
        </w:rPr>
        <w:t>o</w:t>
      </w:r>
      <w:r w:rsidR="00FC7A0B" w:rsidRPr="000A2902">
        <w:rPr>
          <w:rFonts w:ascii="Times New Roman" w:hAnsi="Times New Roman" w:cs="Times New Roman" w:hint="eastAsia"/>
          <w:sz w:val="20"/>
          <w:szCs w:val="20"/>
        </w:rPr>
        <w:t xml:space="preserve"> </w:t>
      </w:r>
      <w:r w:rsidR="00FC7A0B" w:rsidRPr="000A2902">
        <w:rPr>
          <w:rFonts w:ascii="Times New Roman" w:hAnsi="Times New Roman" w:cs="Times New Roman"/>
          <w:sz w:val="20"/>
          <w:szCs w:val="20"/>
        </w:rPr>
        <w:t xml:space="preserve">assist the UE to select or adapt to a codec rate for MMTEL voice or MMTEL video, </w:t>
      </w:r>
      <w:r w:rsidR="00BC2D7B">
        <w:rPr>
          <w:rFonts w:ascii="Times New Roman" w:hAnsi="Times New Roman" w:cs="Times New Roman"/>
          <w:sz w:val="20"/>
          <w:szCs w:val="20"/>
        </w:rPr>
        <w:t xml:space="preserve">the </w:t>
      </w:r>
      <w:r w:rsidRPr="000A2902">
        <w:rPr>
          <w:rFonts w:ascii="Times New Roman" w:hAnsi="Times New Roman" w:cs="Times New Roman"/>
          <w:sz w:val="20"/>
          <w:szCs w:val="20"/>
        </w:rPr>
        <w:t xml:space="preserve">current specification provides a RAN-assisted codec adaptation mechanism, which allows </w:t>
      </w:r>
      <w:r w:rsidR="00D632A3" w:rsidRPr="000A2902">
        <w:rPr>
          <w:rFonts w:ascii="Times New Roman" w:hAnsi="Times New Roman" w:cs="Times New Roman"/>
          <w:sz w:val="20"/>
          <w:szCs w:val="20"/>
        </w:rPr>
        <w:t xml:space="preserve">gNB </w:t>
      </w:r>
      <w:r w:rsidRPr="000A2902">
        <w:rPr>
          <w:rFonts w:ascii="Times New Roman" w:hAnsi="Times New Roman" w:cs="Times New Roman"/>
          <w:sz w:val="20"/>
          <w:szCs w:val="20"/>
        </w:rPr>
        <w:t>to</w:t>
      </w:r>
      <w:r w:rsidR="003C045E" w:rsidRPr="000A2902">
        <w:rPr>
          <w:rFonts w:ascii="Times New Roman" w:hAnsi="Times New Roman" w:cs="Times New Roman"/>
          <w:sz w:val="20"/>
          <w:szCs w:val="20"/>
        </w:rPr>
        <w:t xml:space="preserve"> </w:t>
      </w:r>
      <w:r w:rsidR="00D632A3" w:rsidRPr="000A2902">
        <w:rPr>
          <w:rFonts w:ascii="Times New Roman" w:hAnsi="Times New Roman" w:cs="Times New Roman"/>
          <w:sz w:val="20"/>
          <w:szCs w:val="20"/>
        </w:rPr>
        <w:t>provide</w:t>
      </w:r>
      <w:r w:rsidR="00FC7A0B" w:rsidRPr="000A2902">
        <w:rPr>
          <w:rFonts w:ascii="Times New Roman" w:hAnsi="Times New Roman" w:cs="Times New Roman"/>
          <w:sz w:val="20"/>
          <w:szCs w:val="20"/>
        </w:rPr>
        <w:t xml:space="preserve"> </w:t>
      </w:r>
      <w:r w:rsidR="00D632A3" w:rsidRPr="000A2902">
        <w:rPr>
          <w:rFonts w:ascii="Times New Roman" w:hAnsi="Times New Roman" w:cs="Times New Roman"/>
          <w:sz w:val="20"/>
          <w:szCs w:val="20"/>
        </w:rPr>
        <w:t>a recommended bit rate to UE</w:t>
      </w:r>
      <w:r w:rsidR="00FC7A0B" w:rsidRPr="000A2902">
        <w:rPr>
          <w:rFonts w:ascii="Times New Roman" w:hAnsi="Times New Roman" w:cs="Times New Roman"/>
          <w:sz w:val="20"/>
          <w:szCs w:val="20"/>
        </w:rPr>
        <w:t xml:space="preserve"> via </w:t>
      </w:r>
      <w:r w:rsidR="000636C9" w:rsidRPr="000A2902">
        <w:rPr>
          <w:rFonts w:ascii="Times New Roman" w:hAnsi="Times New Roman" w:cs="Times New Roman"/>
          <w:sz w:val="20"/>
          <w:szCs w:val="20"/>
        </w:rPr>
        <w:t xml:space="preserve">the </w:t>
      </w:r>
      <w:r w:rsidR="00FC7A0B" w:rsidRPr="000A2902">
        <w:rPr>
          <w:rFonts w:ascii="Times New Roman" w:hAnsi="Times New Roman" w:cs="Times New Roman"/>
          <w:sz w:val="20"/>
          <w:szCs w:val="20"/>
        </w:rPr>
        <w:t>Recommended bit rate MAC CE</w:t>
      </w:r>
      <w:r w:rsidR="00D632A3" w:rsidRPr="000A2902">
        <w:rPr>
          <w:rFonts w:ascii="Times New Roman" w:hAnsi="Times New Roman" w:cs="Times New Roman"/>
          <w:sz w:val="20"/>
          <w:szCs w:val="20"/>
        </w:rPr>
        <w:t>.</w:t>
      </w:r>
    </w:p>
    <w:p w14:paraId="5BFDADAC" w14:textId="40BEA11C" w:rsidR="00FC7A0B" w:rsidRPr="000A2902" w:rsidRDefault="00FC7A0B" w:rsidP="000A2902">
      <w:pPr>
        <w:pStyle w:val="a7"/>
        <w:widowControl/>
        <w:numPr>
          <w:ilvl w:val="0"/>
          <w:numId w:val="20"/>
        </w:numPr>
        <w:spacing w:before="120" w:afterLines="50" w:after="120"/>
        <w:ind w:firstLineChars="0"/>
        <w:rPr>
          <w:rFonts w:ascii="Times New Roman" w:eastAsia="等线" w:hAnsi="Times New Roman" w:cs="Times New Roman"/>
          <w:kern w:val="0"/>
          <w:sz w:val="20"/>
          <w:szCs w:val="20"/>
          <w:lang w:eastAsia="zh-CN"/>
        </w:rPr>
      </w:pPr>
      <w:r w:rsidRPr="000A2902">
        <w:rPr>
          <w:rFonts w:ascii="Times New Roman" w:eastAsia="Arial Unicode MS" w:hAnsi="Times New Roman" w:cs="Times New Roman"/>
          <w:kern w:val="0"/>
          <w:sz w:val="20"/>
          <w:szCs w:val="20"/>
          <w:lang w:eastAsia="zh-CN"/>
        </w:rPr>
        <w:t xml:space="preserve">gNB may send </w:t>
      </w:r>
      <w:r w:rsidR="000636C9" w:rsidRPr="000A2902">
        <w:rPr>
          <w:rFonts w:ascii="Times New Roman" w:eastAsia="Arial Unicode MS" w:hAnsi="Times New Roman" w:cs="Times New Roman"/>
          <w:kern w:val="0"/>
          <w:sz w:val="20"/>
          <w:szCs w:val="20"/>
          <w:lang w:eastAsia="zh-CN"/>
        </w:rPr>
        <w:t>the MAC CE</w:t>
      </w:r>
      <w:r w:rsidRPr="000A2902">
        <w:rPr>
          <w:rFonts w:ascii="Times New Roman" w:eastAsia="Arial Unicode MS" w:hAnsi="Times New Roman" w:cs="Times New Roman"/>
          <w:kern w:val="0"/>
          <w:sz w:val="20"/>
          <w:szCs w:val="20"/>
          <w:lang w:eastAsia="zh-CN"/>
        </w:rPr>
        <w:t xml:space="preserve"> to the UE to </w:t>
      </w:r>
      <w:r w:rsidR="000636C9" w:rsidRPr="000A2902">
        <w:rPr>
          <w:rFonts w:ascii="Times New Roman" w:eastAsia="Arial Unicode MS" w:hAnsi="Times New Roman" w:cs="Times New Roman"/>
          <w:kern w:val="0"/>
          <w:sz w:val="20"/>
          <w:szCs w:val="20"/>
          <w:lang w:eastAsia="zh-CN"/>
        </w:rPr>
        <w:t>indicate the recommended bit rate for a specific LCH and a specific direction (UL or DL)</w:t>
      </w:r>
      <w:r w:rsidRPr="000A2902">
        <w:rPr>
          <w:rFonts w:ascii="Times New Roman" w:eastAsia="Arial Unicode MS" w:hAnsi="Times New Roman" w:cs="Times New Roman"/>
          <w:kern w:val="0"/>
          <w:sz w:val="20"/>
          <w:szCs w:val="20"/>
          <w:lang w:eastAsia="zh-CN"/>
        </w:rPr>
        <w:t>.</w:t>
      </w:r>
    </w:p>
    <w:p w14:paraId="0A36658F" w14:textId="18C6E880" w:rsidR="00FC7A0B" w:rsidRPr="000A2902" w:rsidRDefault="00FC7A0B" w:rsidP="00FC7A0B">
      <w:pPr>
        <w:widowControl/>
        <w:spacing w:before="120" w:afterLines="50" w:after="120"/>
        <w:jc w:val="center"/>
        <w:rPr>
          <w:rFonts w:ascii="Times New Roman" w:eastAsia="等线" w:hAnsi="Times New Roman" w:cs="Times New Roman"/>
          <w:kern w:val="0"/>
          <w:sz w:val="20"/>
          <w:szCs w:val="20"/>
          <w:lang w:eastAsia="zh-CN"/>
        </w:rPr>
      </w:pPr>
      <w:r w:rsidRPr="000A2902">
        <w:rPr>
          <w:rFonts w:ascii="Times New Roman" w:eastAsia="Times New Roman" w:hAnsi="Times New Roman" w:cs="Times New Roman"/>
          <w:noProof/>
          <w:kern w:val="0"/>
          <w:sz w:val="20"/>
          <w:szCs w:val="20"/>
          <w:lang w:eastAsia="zh-CN"/>
        </w:rPr>
        <w:object w:dxaOrig="4260" w:dyaOrig="1560" w14:anchorId="3D44F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5pt;height:58.15pt" o:ole="">
            <v:imagedata r:id="rId8" o:title=""/>
          </v:shape>
          <o:OLEObject Type="Embed" ProgID="Mscgen.Chart" ShapeID="_x0000_i1025" DrawAspect="Content" ObjectID="_1792502967" r:id="rId9"/>
        </w:object>
      </w:r>
    </w:p>
    <w:p w14:paraId="256B1C2A" w14:textId="50870921" w:rsidR="00FC7A0B" w:rsidRPr="000A2902" w:rsidRDefault="000F17DF" w:rsidP="000A2902">
      <w:pPr>
        <w:pStyle w:val="a7"/>
        <w:widowControl/>
        <w:numPr>
          <w:ilvl w:val="0"/>
          <w:numId w:val="20"/>
        </w:numPr>
        <w:spacing w:before="120" w:afterLines="50" w:after="120"/>
        <w:ind w:firstLineChars="0"/>
        <w:rPr>
          <w:rFonts w:ascii="Times New Roman" w:eastAsia="Arial Unicode MS" w:hAnsi="Times New Roman" w:cs="Times New Roman"/>
          <w:kern w:val="0"/>
          <w:sz w:val="20"/>
          <w:szCs w:val="20"/>
          <w:lang w:eastAsia="zh-CN"/>
        </w:rPr>
      </w:pPr>
      <w:r w:rsidRPr="000A2902">
        <w:rPr>
          <w:rFonts w:ascii="Times New Roman" w:eastAsia="Arial Unicode MS" w:hAnsi="Times New Roman" w:cs="Times New Roman"/>
          <w:kern w:val="0"/>
          <w:sz w:val="20"/>
          <w:szCs w:val="20"/>
          <w:lang w:eastAsia="zh-CN"/>
        </w:rPr>
        <w:t xml:space="preserve">To check whether a bit rate recommended by its peer can be provided by the gNB, </w:t>
      </w:r>
      <w:r w:rsidR="000636C9" w:rsidRPr="000A2902">
        <w:rPr>
          <w:rFonts w:ascii="Times New Roman" w:eastAsia="Arial Unicode MS" w:hAnsi="Times New Roman" w:cs="Times New Roman"/>
          <w:kern w:val="0"/>
          <w:sz w:val="20"/>
          <w:szCs w:val="20"/>
          <w:lang w:eastAsia="zh-CN"/>
        </w:rPr>
        <w:t xml:space="preserve">UE may send a </w:t>
      </w:r>
      <w:r w:rsidRPr="000A2902">
        <w:rPr>
          <w:rFonts w:ascii="Times New Roman" w:eastAsia="Arial Unicode MS" w:hAnsi="Times New Roman" w:cs="Times New Roman"/>
          <w:kern w:val="0"/>
          <w:sz w:val="20"/>
          <w:szCs w:val="20"/>
          <w:lang w:eastAsia="zh-CN"/>
        </w:rPr>
        <w:t>recommended bit rate query</w:t>
      </w:r>
      <w:r w:rsidR="00625C78" w:rsidRPr="000A2902">
        <w:rPr>
          <w:rFonts w:ascii="Times New Roman" w:eastAsia="Arial Unicode MS" w:hAnsi="Times New Roman" w:cs="Times New Roman"/>
          <w:kern w:val="0"/>
          <w:sz w:val="20"/>
          <w:szCs w:val="20"/>
          <w:lang w:eastAsia="zh-CN"/>
        </w:rPr>
        <w:t xml:space="preserve"> (</w:t>
      </w:r>
      <w:r w:rsidR="00BC4625">
        <w:rPr>
          <w:rFonts w:ascii="Times New Roman" w:eastAsia="Arial Unicode MS" w:hAnsi="Times New Roman" w:cs="Times New Roman"/>
          <w:kern w:val="0"/>
          <w:sz w:val="20"/>
          <w:szCs w:val="20"/>
          <w:lang w:eastAsia="zh-CN"/>
        </w:rPr>
        <w:t xml:space="preserve">via </w:t>
      </w:r>
      <w:r w:rsidR="00625C78" w:rsidRPr="000A2902">
        <w:rPr>
          <w:rFonts w:ascii="Times New Roman" w:eastAsia="Arial Unicode MS" w:hAnsi="Times New Roman" w:cs="Times New Roman"/>
          <w:kern w:val="0"/>
          <w:sz w:val="20"/>
          <w:szCs w:val="20"/>
          <w:lang w:eastAsia="zh-CN"/>
        </w:rPr>
        <w:t>the MAC CE)</w:t>
      </w:r>
      <w:r w:rsidR="000636C9" w:rsidRPr="000A2902">
        <w:rPr>
          <w:rFonts w:ascii="Times New Roman" w:eastAsia="Arial Unicode MS" w:hAnsi="Times New Roman" w:cs="Times New Roman"/>
          <w:kern w:val="0"/>
          <w:sz w:val="20"/>
          <w:szCs w:val="20"/>
          <w:lang w:eastAsia="zh-CN"/>
        </w:rPr>
        <w:t xml:space="preserve"> for a specific LCH and a specific direction to gNB</w:t>
      </w:r>
      <w:r w:rsidR="003C045E" w:rsidRPr="000A2902">
        <w:rPr>
          <w:rFonts w:ascii="Times New Roman" w:eastAsia="Arial Unicode MS" w:hAnsi="Times New Roman" w:cs="Times New Roman"/>
          <w:kern w:val="0"/>
          <w:sz w:val="20"/>
          <w:szCs w:val="20"/>
          <w:lang w:eastAsia="zh-CN"/>
        </w:rPr>
        <w:t>.</w:t>
      </w:r>
      <w:r w:rsidR="00323914">
        <w:rPr>
          <w:rFonts w:ascii="Times New Roman" w:eastAsia="Arial Unicode MS" w:hAnsi="Times New Roman" w:cs="Times New Roman"/>
          <w:kern w:val="0"/>
          <w:sz w:val="20"/>
          <w:szCs w:val="20"/>
          <w:lang w:eastAsia="zh-CN"/>
        </w:rPr>
        <w:t xml:space="preserve"> </w:t>
      </w:r>
      <w:r w:rsidR="00323914">
        <w:rPr>
          <w:rFonts w:ascii="Times New Roman" w:hAnsi="Times New Roman" w:cs="Times New Roman"/>
          <w:sz w:val="20"/>
          <w:szCs w:val="20"/>
        </w:rPr>
        <w:t>T</w:t>
      </w:r>
      <w:r w:rsidR="00323914" w:rsidRPr="002B13AA">
        <w:rPr>
          <w:rFonts w:ascii="Times New Roman" w:hAnsi="Times New Roman" w:cs="Times New Roman"/>
          <w:sz w:val="20"/>
          <w:szCs w:val="20"/>
        </w:rPr>
        <w:t>his may be triggered because the UE receives a bit rate request from its peer UE via the application layer</w:t>
      </w:r>
      <w:r w:rsidR="00323914">
        <w:rPr>
          <w:rFonts w:ascii="Times New Roman" w:hAnsi="Times New Roman" w:cs="Times New Roman"/>
          <w:sz w:val="20"/>
          <w:szCs w:val="20"/>
        </w:rPr>
        <w:t>.</w:t>
      </w:r>
    </w:p>
    <w:p w14:paraId="68B20A89" w14:textId="478AC194" w:rsidR="00A6011C" w:rsidRPr="00323914" w:rsidRDefault="00FC7A0B" w:rsidP="00323914">
      <w:pPr>
        <w:widowControl/>
        <w:spacing w:before="120" w:afterLines="50" w:after="120"/>
        <w:jc w:val="center"/>
        <w:rPr>
          <w:rFonts w:ascii="Times New Roman" w:eastAsia="等线" w:hAnsi="Times New Roman" w:cs="Times New Roman"/>
          <w:kern w:val="0"/>
          <w:sz w:val="20"/>
          <w:szCs w:val="20"/>
          <w:lang w:eastAsia="zh-CN"/>
        </w:rPr>
      </w:pPr>
      <w:r w:rsidRPr="000A2902">
        <w:rPr>
          <w:rFonts w:ascii="Times New Roman" w:eastAsia="Times New Roman" w:hAnsi="Times New Roman" w:cs="Times New Roman"/>
          <w:noProof/>
          <w:kern w:val="0"/>
          <w:sz w:val="20"/>
          <w:szCs w:val="20"/>
          <w:lang w:eastAsia="zh-CN"/>
        </w:rPr>
        <w:object w:dxaOrig="4815" w:dyaOrig="1560" w14:anchorId="6F8CF065">
          <v:shape id="_x0000_i1026" type="#_x0000_t75" style="width:180.65pt;height:58.15pt" o:ole="">
            <v:imagedata r:id="rId10" o:title=""/>
          </v:shape>
          <o:OLEObject Type="Embed" ProgID="Mscgen.Chart" ShapeID="_x0000_i1026" DrawAspect="Content" ObjectID="_1792502968" r:id="rId11"/>
        </w:object>
      </w:r>
    </w:p>
    <w:p w14:paraId="54982B85" w14:textId="77777777" w:rsidR="00323914" w:rsidRPr="002B13AA" w:rsidRDefault="00323914" w:rsidP="00323914">
      <w:pPr>
        <w:widowControl/>
        <w:spacing w:before="120" w:afterLines="50" w:after="120"/>
        <w:rPr>
          <w:rFonts w:ascii="Aptos" w:eastAsia="等线" w:hAnsi="Aptos" w:cs="Times New Roman" w:hint="eastAsia"/>
          <w:sz w:val="20"/>
          <w:szCs w:val="20"/>
          <w:lang w:val="en-US" w:eastAsia="zh-CN"/>
        </w:rPr>
      </w:pPr>
      <w:r>
        <w:rPr>
          <w:rFonts w:ascii="Aptos" w:eastAsia="等线" w:hAnsi="Aptos" w:cs="Times New Roman" w:hint="eastAsia"/>
          <w:sz w:val="20"/>
          <w:szCs w:val="20"/>
          <w:lang w:val="en-US" w:eastAsia="zh-CN"/>
        </w:rPr>
        <w:t>T</w:t>
      </w:r>
      <w:r w:rsidRPr="002B13AA">
        <w:rPr>
          <w:rFonts w:ascii="Aptos" w:eastAsia="等线" w:hAnsi="Aptos" w:cs="Times New Roman"/>
          <w:sz w:val="20"/>
          <w:szCs w:val="20"/>
          <w:lang w:val="en-US" w:eastAsia="zh-CN"/>
        </w:rPr>
        <w:t xml:space="preserve">he objective of XR rate control is to </w:t>
      </w:r>
      <w:r w:rsidRPr="00D36C9E">
        <w:rPr>
          <w:rFonts w:ascii="Aptos" w:eastAsia="等线" w:hAnsi="Aptos" w:cs="Times New Roman"/>
          <w:sz w:val="20"/>
          <w:szCs w:val="20"/>
          <w:lang w:val="en-US" w:eastAsia="zh-CN"/>
        </w:rPr>
        <w:t>enable faster source rate adaption to uplink congestion</w:t>
      </w:r>
      <w:r>
        <w:rPr>
          <w:rFonts w:ascii="Aptos" w:eastAsia="等线" w:hAnsi="Aptos" w:cs="Times New Roman"/>
          <w:sz w:val="20"/>
          <w:szCs w:val="20"/>
          <w:lang w:val="en-US" w:eastAsia="zh-CN"/>
        </w:rPr>
        <w:t xml:space="preserve"> over downlink</w:t>
      </w:r>
      <w:r w:rsidRPr="002B13AA">
        <w:rPr>
          <w:rFonts w:ascii="Aptos" w:eastAsia="等线" w:hAnsi="Aptos" w:cs="Times New Roman"/>
          <w:sz w:val="20"/>
          <w:szCs w:val="20"/>
          <w:lang w:val="en-US" w:eastAsia="zh-CN"/>
        </w:rPr>
        <w:t xml:space="preserve">. In this sense, the extension should apply to uplink bit rate control via downlink signalling, that is, gNB indicates a recommended bit rate for uplink transmission to UE. However, </w:t>
      </w:r>
      <w:r w:rsidRPr="00E032BB">
        <w:rPr>
          <w:rFonts w:ascii="Aptos" w:eastAsia="等线" w:hAnsi="Aptos" w:cs="Times New Roman"/>
          <w:sz w:val="20"/>
          <w:szCs w:val="20"/>
          <w:lang w:val="en-US" w:eastAsia="zh-CN"/>
        </w:rPr>
        <w:t xml:space="preserve">the existing </w:t>
      </w:r>
      <w:r>
        <w:rPr>
          <w:rFonts w:ascii="Aptos" w:eastAsia="等线" w:hAnsi="Aptos" w:cs="Times New Roman"/>
          <w:sz w:val="20"/>
          <w:szCs w:val="20"/>
          <w:lang w:val="en-US" w:eastAsia="zh-CN"/>
        </w:rPr>
        <w:t xml:space="preserve">recommended bit rate </w:t>
      </w:r>
      <w:r w:rsidRPr="00E032BB">
        <w:rPr>
          <w:rFonts w:ascii="Aptos" w:eastAsia="等线" w:hAnsi="Aptos" w:cs="Times New Roman"/>
          <w:sz w:val="20"/>
          <w:szCs w:val="20"/>
          <w:lang w:val="en-US" w:eastAsia="zh-CN"/>
        </w:rPr>
        <w:t>framework</w:t>
      </w:r>
      <w:r w:rsidRPr="002B13AA">
        <w:rPr>
          <w:rFonts w:ascii="Aptos" w:eastAsia="等线" w:hAnsi="Aptos" w:cs="Times New Roman"/>
          <w:sz w:val="20"/>
          <w:szCs w:val="20"/>
          <w:lang w:val="en-US" w:eastAsia="zh-CN"/>
        </w:rPr>
        <w:t xml:space="preserve"> also supports</w:t>
      </w:r>
    </w:p>
    <w:p w14:paraId="6CCA6EF2" w14:textId="2F9FC158" w:rsidR="00323914" w:rsidRPr="002B13AA" w:rsidRDefault="00323914" w:rsidP="00323914">
      <w:pPr>
        <w:pStyle w:val="a7"/>
        <w:widowControl/>
        <w:numPr>
          <w:ilvl w:val="0"/>
          <w:numId w:val="23"/>
        </w:numPr>
        <w:spacing w:before="120" w:afterLines="50" w:after="120"/>
        <w:ind w:firstLineChars="0"/>
        <w:rPr>
          <w:rFonts w:ascii="Times New Roman" w:hAnsi="Times New Roman" w:cs="Times New Roman"/>
          <w:sz w:val="20"/>
          <w:szCs w:val="20"/>
        </w:rPr>
      </w:pPr>
      <w:r>
        <w:rPr>
          <w:rFonts w:ascii="Times New Roman" w:hAnsi="Times New Roman" w:cs="Times New Roman"/>
          <w:sz w:val="20"/>
          <w:szCs w:val="20"/>
        </w:rPr>
        <w:t>B</w:t>
      </w:r>
      <w:r w:rsidRPr="002B13AA">
        <w:rPr>
          <w:rFonts w:ascii="Times New Roman" w:hAnsi="Times New Roman" w:cs="Times New Roman"/>
          <w:sz w:val="20"/>
          <w:szCs w:val="20"/>
        </w:rPr>
        <w:t xml:space="preserve">it rate recommendation query via uplink signalling. </w:t>
      </w:r>
    </w:p>
    <w:p w14:paraId="2D0F2DC1" w14:textId="77777777" w:rsidR="00323914" w:rsidRPr="002B13AA" w:rsidRDefault="00323914" w:rsidP="00323914">
      <w:pPr>
        <w:pStyle w:val="a7"/>
        <w:widowControl/>
        <w:numPr>
          <w:ilvl w:val="0"/>
          <w:numId w:val="23"/>
        </w:numPr>
        <w:spacing w:before="120" w:afterLines="50" w:after="120"/>
        <w:ind w:firstLineChars="0"/>
        <w:rPr>
          <w:rFonts w:ascii="Times New Roman" w:hAnsi="Times New Roman" w:cs="Times New Roman"/>
          <w:sz w:val="20"/>
          <w:szCs w:val="20"/>
        </w:rPr>
      </w:pPr>
      <w:r>
        <w:rPr>
          <w:rFonts w:ascii="Times New Roman" w:hAnsi="Times New Roman" w:cs="Times New Roman"/>
          <w:sz w:val="20"/>
          <w:szCs w:val="20"/>
        </w:rPr>
        <w:t>D</w:t>
      </w:r>
      <w:r w:rsidRPr="002B13AA">
        <w:rPr>
          <w:rFonts w:ascii="Times New Roman" w:hAnsi="Times New Roman" w:cs="Times New Roman"/>
          <w:sz w:val="20"/>
          <w:szCs w:val="20"/>
        </w:rPr>
        <w:t>ownlink bit rate control via downlink signalling.</w:t>
      </w:r>
    </w:p>
    <w:p w14:paraId="3A5B180F" w14:textId="6CE05C39" w:rsidR="00323914" w:rsidRPr="00E032BB" w:rsidRDefault="00323914" w:rsidP="00323914">
      <w:pPr>
        <w:tabs>
          <w:tab w:val="num" w:pos="1440"/>
        </w:tabs>
        <w:rPr>
          <w:rFonts w:ascii="Aptos" w:eastAsia="等线" w:hAnsi="Aptos" w:cs="Times New Roman" w:hint="eastAsia"/>
          <w:sz w:val="20"/>
          <w:szCs w:val="20"/>
          <w:lang w:val="en-US" w:eastAsia="zh-CN"/>
        </w:rPr>
      </w:pPr>
      <w:r>
        <w:rPr>
          <w:rFonts w:ascii="Aptos" w:eastAsia="等线" w:hAnsi="Aptos" w:cs="Times New Roman"/>
          <w:sz w:val="20"/>
          <w:szCs w:val="20"/>
          <w:lang w:val="en-US" w:eastAsia="zh-CN"/>
        </w:rPr>
        <w:lastRenderedPageBreak/>
        <w:t>Since these two procedures are not mentioned in the objective, we</w:t>
      </w:r>
      <w:r w:rsidRPr="00E032BB">
        <w:rPr>
          <w:rFonts w:ascii="Aptos" w:eastAsia="等线" w:hAnsi="Aptos" w:cs="Times New Roman"/>
          <w:sz w:val="20"/>
          <w:szCs w:val="20"/>
          <w:lang w:val="en-US" w:eastAsia="zh-CN"/>
        </w:rPr>
        <w:t xml:space="preserve"> propose</w:t>
      </w:r>
      <w:r>
        <w:rPr>
          <w:rFonts w:ascii="Aptos" w:eastAsia="等线" w:hAnsi="Aptos" w:cs="Times New Roman"/>
          <w:sz w:val="20"/>
          <w:szCs w:val="20"/>
          <w:lang w:val="en-US" w:eastAsia="zh-CN"/>
        </w:rPr>
        <w:t xml:space="preserve"> RAN2 to discuss whether to support them. </w:t>
      </w:r>
      <w:r w:rsidR="004C227C">
        <w:rPr>
          <w:rFonts w:ascii="Aptos" w:eastAsia="等线" w:hAnsi="Aptos" w:cs="Times New Roman"/>
          <w:sz w:val="20"/>
          <w:szCs w:val="20"/>
          <w:lang w:val="en-US" w:eastAsia="zh-CN"/>
        </w:rPr>
        <w:t>F</w:t>
      </w:r>
      <w:r>
        <w:rPr>
          <w:rFonts w:ascii="Aptos" w:eastAsia="等线" w:hAnsi="Aptos" w:cs="Times New Roman"/>
          <w:sz w:val="20"/>
          <w:szCs w:val="20"/>
          <w:lang w:val="en-US" w:eastAsia="zh-CN"/>
        </w:rPr>
        <w:t>rom our perspective, at least b</w:t>
      </w:r>
      <w:r w:rsidRPr="00AF4ECA">
        <w:rPr>
          <w:rFonts w:ascii="Aptos" w:eastAsia="等线" w:hAnsi="Aptos" w:cs="Times New Roman"/>
          <w:sz w:val="20"/>
          <w:szCs w:val="20"/>
          <w:lang w:val="en-US" w:eastAsia="zh-CN"/>
        </w:rPr>
        <w:t>it rate recommendation query</w:t>
      </w:r>
      <w:r>
        <w:rPr>
          <w:rFonts w:ascii="Aptos" w:eastAsia="等线" w:hAnsi="Aptos" w:cs="Times New Roman"/>
          <w:sz w:val="20"/>
          <w:szCs w:val="20"/>
          <w:lang w:val="en-US" w:eastAsia="zh-CN"/>
        </w:rPr>
        <w:t xml:space="preserve"> should also be supported.</w:t>
      </w:r>
    </w:p>
    <w:p w14:paraId="53B6D436" w14:textId="449B4863" w:rsidR="00323914" w:rsidRPr="002B13AA" w:rsidRDefault="00323914" w:rsidP="00323914">
      <w:pPr>
        <w:widowControl/>
        <w:spacing w:before="120" w:afterLines="50" w:after="120"/>
        <w:rPr>
          <w:rFonts w:ascii="Aptos" w:eastAsia="等线" w:hAnsi="Aptos" w:cs="Times New Roman" w:hint="eastAsia"/>
          <w:b/>
          <w:sz w:val="20"/>
          <w:szCs w:val="20"/>
          <w:lang w:val="en-US" w:eastAsia="zh-CN"/>
        </w:rPr>
      </w:pPr>
      <w:r w:rsidRPr="002B13AA">
        <w:rPr>
          <w:rFonts w:ascii="Aptos" w:eastAsia="等线" w:hAnsi="Aptos" w:cs="Times New Roman"/>
          <w:b/>
          <w:sz w:val="20"/>
          <w:szCs w:val="20"/>
          <w:lang w:val="en-US" w:eastAsia="zh-CN"/>
        </w:rPr>
        <w:t xml:space="preserve">Proposal </w:t>
      </w:r>
      <w:r>
        <w:rPr>
          <w:rFonts w:ascii="Aptos" w:eastAsia="等线" w:hAnsi="Aptos" w:cs="Times New Roman"/>
          <w:b/>
          <w:sz w:val="20"/>
          <w:szCs w:val="20"/>
          <w:lang w:val="en-US" w:eastAsia="zh-CN"/>
        </w:rPr>
        <w:t>1</w:t>
      </w:r>
      <w:r w:rsidRPr="002B13AA">
        <w:rPr>
          <w:rFonts w:ascii="Aptos" w:eastAsia="等线" w:hAnsi="Aptos" w:cs="Times New Roman"/>
          <w:b/>
          <w:sz w:val="20"/>
          <w:szCs w:val="20"/>
          <w:lang w:val="en-US" w:eastAsia="zh-CN"/>
        </w:rPr>
        <w:t xml:space="preserve">: </w:t>
      </w:r>
      <w:r>
        <w:rPr>
          <w:rFonts w:ascii="Aptos" w:eastAsia="等线" w:hAnsi="Aptos" w:cs="Times New Roman"/>
          <w:b/>
          <w:sz w:val="20"/>
          <w:szCs w:val="20"/>
          <w:lang w:val="en-US" w:eastAsia="zh-CN"/>
        </w:rPr>
        <w:t>RAN2 to d</w:t>
      </w:r>
      <w:r w:rsidRPr="002B13AA">
        <w:rPr>
          <w:rFonts w:ascii="Aptos" w:eastAsia="等线" w:hAnsi="Aptos" w:cs="Times New Roman"/>
          <w:b/>
          <w:sz w:val="20"/>
          <w:szCs w:val="20"/>
          <w:lang w:val="en-US" w:eastAsia="zh-CN"/>
        </w:rPr>
        <w:t>iscuss whether the enhancements for XR rate control are only applicable to uplink bit rate recommendation, or also applicable to</w:t>
      </w:r>
    </w:p>
    <w:p w14:paraId="27F7F083" w14:textId="77777777" w:rsidR="00323914" w:rsidRPr="002B13AA" w:rsidRDefault="00323914" w:rsidP="00323914">
      <w:pPr>
        <w:pStyle w:val="a7"/>
        <w:widowControl/>
        <w:numPr>
          <w:ilvl w:val="0"/>
          <w:numId w:val="24"/>
        </w:numPr>
        <w:spacing w:before="120" w:afterLines="50" w:after="120"/>
        <w:ind w:firstLineChars="0"/>
        <w:rPr>
          <w:rFonts w:ascii="Aptos" w:eastAsia="等线" w:hAnsi="Aptos" w:cs="Times New Roman" w:hint="eastAsia"/>
          <w:b/>
          <w:sz w:val="20"/>
          <w:szCs w:val="20"/>
          <w:lang w:val="en-US" w:eastAsia="zh-CN"/>
        </w:rPr>
      </w:pPr>
      <w:r w:rsidRPr="002B13AA">
        <w:rPr>
          <w:rFonts w:ascii="Aptos" w:eastAsia="等线" w:hAnsi="Aptos" w:cs="Times New Roman"/>
          <w:b/>
          <w:sz w:val="20"/>
          <w:szCs w:val="20"/>
          <w:lang w:val="en-US" w:eastAsia="zh-CN"/>
        </w:rPr>
        <w:t>Bit rate recommendation query.</w:t>
      </w:r>
    </w:p>
    <w:p w14:paraId="6DD2A3B5" w14:textId="77777777" w:rsidR="00323914" w:rsidRPr="002B13AA" w:rsidRDefault="00323914" w:rsidP="00323914">
      <w:pPr>
        <w:pStyle w:val="a7"/>
        <w:widowControl/>
        <w:numPr>
          <w:ilvl w:val="0"/>
          <w:numId w:val="24"/>
        </w:numPr>
        <w:spacing w:before="120" w:afterLines="50" w:after="120"/>
        <w:ind w:firstLineChars="0"/>
        <w:rPr>
          <w:rFonts w:ascii="Aptos" w:eastAsia="等线" w:hAnsi="Aptos" w:cs="Times New Roman" w:hint="eastAsia"/>
          <w:b/>
          <w:sz w:val="20"/>
          <w:szCs w:val="20"/>
          <w:lang w:val="en-US" w:eastAsia="zh-CN"/>
        </w:rPr>
      </w:pPr>
      <w:r w:rsidRPr="002B13AA">
        <w:rPr>
          <w:rFonts w:ascii="Aptos" w:eastAsia="等线" w:hAnsi="Aptos" w:cs="Times New Roman"/>
          <w:b/>
          <w:sz w:val="20"/>
          <w:szCs w:val="20"/>
          <w:lang w:val="en-US" w:eastAsia="zh-CN"/>
        </w:rPr>
        <w:t>Downlink bit rate recommendation.</w:t>
      </w:r>
    </w:p>
    <w:p w14:paraId="603EB2D3" w14:textId="5DB3F9CC" w:rsidR="00323914" w:rsidRPr="005E7B9C" w:rsidRDefault="00323914" w:rsidP="007D7359">
      <w:pPr>
        <w:widowControl/>
        <w:spacing w:before="120" w:afterLines="50" w:after="120"/>
        <w:rPr>
          <w:rFonts w:ascii="Times New Roman" w:hAnsi="Times New Roman" w:cs="Times New Roman"/>
          <w:sz w:val="20"/>
          <w:szCs w:val="20"/>
        </w:rPr>
      </w:pPr>
    </w:p>
    <w:p w14:paraId="79E18482" w14:textId="52DFF254" w:rsidR="00A548AC" w:rsidRDefault="00A548AC" w:rsidP="005E7B9C">
      <w:pPr>
        <w:widowControl/>
        <w:spacing w:before="120" w:afterLines="50" w:after="120"/>
        <w:rPr>
          <w:rFonts w:ascii="Times New Roman" w:hAnsi="Times New Roman" w:cs="Times New Roman"/>
          <w:sz w:val="20"/>
          <w:szCs w:val="20"/>
        </w:rPr>
      </w:pPr>
      <w:r w:rsidRPr="00A548AC">
        <w:rPr>
          <w:rFonts w:ascii="Times New Roman" w:hAnsi="Times New Roman" w:cs="Times New Roman"/>
          <w:sz w:val="20"/>
          <w:szCs w:val="20"/>
        </w:rPr>
        <w:t>In the RAN2 #127bis meeting, there was a discussion on whether the ranges or granularities of the recommended bit rate are sufficient for XR traffic</w:t>
      </w:r>
      <w:r>
        <w:rPr>
          <w:rFonts w:ascii="Times New Roman" w:hAnsi="Times New Roman" w:cs="Times New Roman"/>
          <w:sz w:val="20"/>
          <w:szCs w:val="20"/>
        </w:rPr>
        <w:t xml:space="preserve">, and </w:t>
      </w:r>
      <w:r w:rsidRPr="00A548AC">
        <w:rPr>
          <w:rFonts w:ascii="Times New Roman" w:hAnsi="Times New Roman" w:cs="Times New Roman"/>
          <w:sz w:val="20"/>
          <w:szCs w:val="20"/>
        </w:rPr>
        <w:t xml:space="preserve">an LS </w:t>
      </w:r>
      <w:r w:rsidR="000E0811">
        <w:rPr>
          <w:rFonts w:ascii="Times New Roman" w:hAnsi="Times New Roman" w:cs="Times New Roman"/>
          <w:sz w:val="20"/>
          <w:szCs w:val="20"/>
        </w:rPr>
        <w:t>was sent to SA4</w:t>
      </w:r>
      <w:r w:rsidRPr="00A548AC">
        <w:rPr>
          <w:rFonts w:ascii="Times New Roman" w:hAnsi="Times New Roman" w:cs="Times New Roman"/>
          <w:sz w:val="20"/>
          <w:szCs w:val="20"/>
        </w:rPr>
        <w:t>.</w:t>
      </w:r>
      <w:r>
        <w:rPr>
          <w:rFonts w:ascii="Times New Roman" w:hAnsi="Times New Roman" w:cs="Times New Roman"/>
          <w:sz w:val="20"/>
          <w:szCs w:val="20"/>
        </w:rPr>
        <w:t xml:space="preserve"> </w:t>
      </w:r>
      <w:r w:rsidR="000E0811">
        <w:rPr>
          <w:rFonts w:ascii="Times New Roman" w:hAnsi="Times New Roman" w:cs="Times New Roman"/>
          <w:sz w:val="20"/>
          <w:szCs w:val="20"/>
        </w:rPr>
        <w:t>RAN2</w:t>
      </w:r>
      <w:r w:rsidR="000E0811" w:rsidRPr="000E0811">
        <w:rPr>
          <w:rFonts w:ascii="Times New Roman" w:hAnsi="Times New Roman" w:cs="Times New Roman"/>
          <w:sz w:val="20"/>
          <w:szCs w:val="20"/>
        </w:rPr>
        <w:t xml:space="preserve"> </w:t>
      </w:r>
      <w:r w:rsidR="00C055EB">
        <w:rPr>
          <w:rFonts w:ascii="Times New Roman" w:hAnsi="Times New Roman" w:cs="Times New Roman"/>
          <w:sz w:val="20"/>
          <w:szCs w:val="20"/>
        </w:rPr>
        <w:t>can</w:t>
      </w:r>
      <w:r w:rsidR="000E0811" w:rsidRPr="000E0811">
        <w:rPr>
          <w:rFonts w:ascii="Times New Roman" w:hAnsi="Times New Roman" w:cs="Times New Roman"/>
          <w:sz w:val="20"/>
          <w:szCs w:val="20"/>
        </w:rPr>
        <w:t xml:space="preserve"> await SA4's reply for further discussion of this aspect.</w:t>
      </w:r>
    </w:p>
    <w:p w14:paraId="4979EA31" w14:textId="19692EFC" w:rsidR="000E0811" w:rsidRDefault="000E0811" w:rsidP="00A6011C">
      <w:pPr>
        <w:widowControl/>
        <w:spacing w:before="120" w:afterLines="50" w:after="120"/>
        <w:rPr>
          <w:rFonts w:ascii="Aptos" w:eastAsia="等线" w:hAnsi="Aptos" w:cs="Times New Roman" w:hint="eastAsia"/>
          <w:b/>
          <w:sz w:val="20"/>
          <w:szCs w:val="20"/>
          <w:lang w:val="en-US" w:eastAsia="zh-CN"/>
        </w:rPr>
      </w:pPr>
      <w:r w:rsidRPr="002B13AA">
        <w:rPr>
          <w:rFonts w:ascii="Aptos" w:eastAsia="等线" w:hAnsi="Aptos" w:cs="Times New Roman"/>
          <w:b/>
          <w:sz w:val="20"/>
          <w:szCs w:val="20"/>
          <w:lang w:val="en-US" w:eastAsia="zh-CN"/>
        </w:rPr>
        <w:t xml:space="preserve">Proposal </w:t>
      </w:r>
      <w:r w:rsidR="00C055EB">
        <w:rPr>
          <w:rFonts w:ascii="Aptos" w:eastAsia="等线" w:hAnsi="Aptos" w:cs="Times New Roman"/>
          <w:b/>
          <w:sz w:val="20"/>
          <w:szCs w:val="20"/>
          <w:lang w:val="en-US" w:eastAsia="zh-CN"/>
        </w:rPr>
        <w:t>2</w:t>
      </w:r>
      <w:r w:rsidRPr="002B13AA">
        <w:rPr>
          <w:rFonts w:ascii="Aptos" w:eastAsia="等线" w:hAnsi="Aptos" w:cs="Times New Roman"/>
          <w:b/>
          <w:sz w:val="20"/>
          <w:szCs w:val="20"/>
          <w:lang w:val="en-US" w:eastAsia="zh-CN"/>
        </w:rPr>
        <w:t xml:space="preserve">: </w:t>
      </w:r>
      <w:r w:rsidR="00F23154" w:rsidRPr="00F23154">
        <w:rPr>
          <w:rFonts w:ascii="Aptos" w:eastAsia="等线" w:hAnsi="Aptos" w:cs="Times New Roman"/>
          <w:b/>
          <w:sz w:val="20"/>
          <w:szCs w:val="20"/>
          <w:lang w:val="en-US" w:eastAsia="zh-CN"/>
        </w:rPr>
        <w:t xml:space="preserve">RAN2 can wait for SA4's </w:t>
      </w:r>
      <w:r w:rsidR="00F23154">
        <w:rPr>
          <w:rFonts w:ascii="Aptos" w:eastAsia="等线" w:hAnsi="Aptos" w:cs="Times New Roman"/>
          <w:b/>
          <w:sz w:val="20"/>
          <w:szCs w:val="20"/>
          <w:lang w:val="en-US" w:eastAsia="zh-CN"/>
        </w:rPr>
        <w:t>reply</w:t>
      </w:r>
      <w:r w:rsidR="00F23154" w:rsidRPr="00F23154">
        <w:rPr>
          <w:rFonts w:ascii="Aptos" w:eastAsia="等线" w:hAnsi="Aptos" w:cs="Times New Roman"/>
          <w:b/>
          <w:sz w:val="20"/>
          <w:szCs w:val="20"/>
          <w:lang w:val="en-US" w:eastAsia="zh-CN"/>
        </w:rPr>
        <w:t xml:space="preserve"> to further discuss the ranges or granularities of the recommended bit rate for XR traffic.</w:t>
      </w:r>
    </w:p>
    <w:p w14:paraId="52FB87F0" w14:textId="2AE6EE6D" w:rsidR="00B70929" w:rsidRPr="00F23154" w:rsidRDefault="00B70929" w:rsidP="00A6011C">
      <w:pPr>
        <w:widowControl/>
        <w:spacing w:before="120" w:afterLines="50" w:after="120"/>
        <w:rPr>
          <w:rFonts w:ascii="Aptos" w:eastAsia="等线" w:hAnsi="Aptos" w:cs="Times New Roman" w:hint="eastAsia"/>
          <w:b/>
          <w:sz w:val="20"/>
          <w:szCs w:val="20"/>
          <w:lang w:val="en-US" w:eastAsia="zh-CN"/>
        </w:rPr>
      </w:pPr>
    </w:p>
    <w:p w14:paraId="52A3B17F" w14:textId="59725F0E" w:rsidR="00052A0B" w:rsidRPr="00052A0B" w:rsidRDefault="00297A7E" w:rsidP="00A6011C">
      <w:pPr>
        <w:widowControl/>
        <w:spacing w:before="120" w:afterLines="50" w:after="120"/>
        <w:rPr>
          <w:rFonts w:ascii="Times New Roman" w:eastAsia="等线" w:hAnsi="Times New Roman" w:cs="Times New Roman"/>
          <w:sz w:val="20"/>
          <w:szCs w:val="20"/>
          <w:lang w:eastAsia="zh-CN"/>
        </w:rPr>
      </w:pPr>
      <w:r>
        <w:rPr>
          <w:rFonts w:ascii="Times New Roman" w:eastAsia="Times New Roman" w:hAnsi="Times New Roman" w:cs="Times New Roman"/>
          <w:sz w:val="20"/>
          <w:szCs w:val="20"/>
          <w:lang w:val="en-US" w:eastAsia="zh-CN"/>
        </w:rPr>
        <w:t>C</w:t>
      </w:r>
      <w:r w:rsidR="000A2902">
        <w:rPr>
          <w:rFonts w:ascii="Times New Roman" w:eastAsia="Times New Roman" w:hAnsi="Times New Roman" w:cs="Times New Roman"/>
          <w:sz w:val="20"/>
          <w:szCs w:val="20"/>
          <w:lang w:eastAsia="zh-CN"/>
        </w:rPr>
        <w:t xml:space="preserve">urrent </w:t>
      </w:r>
      <w:r w:rsidR="00C50348" w:rsidRPr="000A2902">
        <w:rPr>
          <w:rFonts w:ascii="Times New Roman" w:eastAsia="Times New Roman" w:hAnsi="Times New Roman" w:cs="Times New Roman"/>
          <w:sz w:val="20"/>
          <w:szCs w:val="20"/>
          <w:lang w:eastAsia="zh-CN"/>
        </w:rPr>
        <w:t xml:space="preserve">Recommended bit rate MAC CE only supports per-LCH recommended bit rate indication. </w:t>
      </w:r>
      <w:r w:rsidR="005D0B7E">
        <w:rPr>
          <w:rFonts w:ascii="Times New Roman" w:eastAsia="Times New Roman" w:hAnsi="Times New Roman" w:cs="Times New Roman"/>
          <w:sz w:val="20"/>
          <w:szCs w:val="20"/>
          <w:lang w:eastAsia="zh-CN"/>
        </w:rPr>
        <w:t>To</w:t>
      </w:r>
      <w:r w:rsidR="00C50348" w:rsidRPr="000A2902">
        <w:rPr>
          <w:rFonts w:ascii="Times New Roman" w:eastAsia="Times New Roman" w:hAnsi="Times New Roman" w:cs="Times New Roman"/>
          <w:sz w:val="20"/>
          <w:szCs w:val="20"/>
          <w:lang w:eastAsia="zh-CN"/>
        </w:rPr>
        <w:t xml:space="preserve"> achieve the objective of </w:t>
      </w:r>
      <w:r w:rsidR="00F73D37">
        <w:rPr>
          <w:rFonts w:ascii="Times New Roman" w:eastAsia="Times New Roman" w:hAnsi="Times New Roman" w:cs="Times New Roman"/>
          <w:sz w:val="20"/>
          <w:szCs w:val="20"/>
          <w:lang w:eastAsia="zh-CN"/>
        </w:rPr>
        <w:t>bit</w:t>
      </w:r>
      <w:r w:rsidR="00C50348" w:rsidRPr="000A2902">
        <w:rPr>
          <w:rFonts w:ascii="Times New Roman" w:eastAsia="Times New Roman" w:hAnsi="Times New Roman" w:cs="Times New Roman"/>
          <w:sz w:val="20"/>
          <w:szCs w:val="20"/>
          <w:lang w:eastAsia="zh-CN"/>
        </w:rPr>
        <w:t xml:space="preserve"> rate control</w:t>
      </w:r>
      <w:r w:rsidR="000A2902">
        <w:rPr>
          <w:rFonts w:ascii="Times New Roman" w:eastAsia="Times New Roman" w:hAnsi="Times New Roman" w:cs="Times New Roman"/>
          <w:sz w:val="20"/>
          <w:szCs w:val="20"/>
          <w:lang w:eastAsia="zh-CN"/>
        </w:rPr>
        <w:t xml:space="preserve"> on a per</w:t>
      </w:r>
      <w:r w:rsidR="000A2902" w:rsidRPr="000A2902">
        <w:rPr>
          <w:rFonts w:ascii="Aptos" w:eastAsia="Yu Mincho" w:hAnsi="Aptos" w:cs="Times New Roman"/>
          <w:lang w:val="en-US" w:eastAsia="zh-CN"/>
        </w:rPr>
        <w:t xml:space="preserve"> </w:t>
      </w:r>
      <w:r w:rsidR="000A2902" w:rsidRPr="00D632A3">
        <w:rPr>
          <w:rFonts w:ascii="Aptos" w:eastAsia="Yu Mincho" w:hAnsi="Aptos" w:cs="Times New Roman"/>
          <w:lang w:val="en-US" w:eastAsia="zh-CN"/>
        </w:rPr>
        <w:t>QoS flow/DRB</w:t>
      </w:r>
      <w:r w:rsidR="000A2902">
        <w:rPr>
          <w:rFonts w:ascii="Aptos" w:eastAsia="Yu Mincho" w:hAnsi="Aptos" w:cs="Times New Roman"/>
          <w:lang w:val="en-US" w:eastAsia="zh-CN"/>
        </w:rPr>
        <w:t xml:space="preserve"> basis</w:t>
      </w:r>
      <w:r w:rsidR="00ED7CE2">
        <w:rPr>
          <w:rFonts w:ascii="Aptos" w:eastAsia="Yu Mincho" w:hAnsi="Aptos" w:cs="Times New Roman"/>
          <w:lang w:val="en-US" w:eastAsia="zh-CN"/>
        </w:rPr>
        <w:t xml:space="preserve"> on </w:t>
      </w:r>
      <w:r w:rsidR="00436705">
        <w:rPr>
          <w:rFonts w:ascii="Aptos" w:eastAsia="Yu Mincho" w:hAnsi="Aptos" w:cs="Times New Roman" w:hint="eastAsia"/>
          <w:lang w:val="en-US" w:eastAsia="zh-CN"/>
        </w:rPr>
        <w:t xml:space="preserve">the </w:t>
      </w:r>
      <w:r w:rsidR="00ED7CE2">
        <w:rPr>
          <w:rFonts w:ascii="Times New Roman" w:hAnsi="Times New Roman" w:cs="Times New Roman"/>
          <w:sz w:val="20"/>
          <w:szCs w:val="20"/>
        </w:rPr>
        <w:t>MAC layer</w:t>
      </w:r>
      <w:r w:rsidR="00C50348" w:rsidRPr="000A2902">
        <w:rPr>
          <w:rFonts w:ascii="Times New Roman" w:eastAsia="Times New Roman" w:hAnsi="Times New Roman" w:cs="Times New Roman"/>
          <w:sz w:val="20"/>
          <w:szCs w:val="20"/>
          <w:lang w:eastAsia="zh-CN"/>
        </w:rPr>
        <w:t xml:space="preserve">, </w:t>
      </w:r>
      <w:r w:rsidR="00F73D37">
        <w:rPr>
          <w:rFonts w:ascii="Aptos" w:eastAsia="等线" w:hAnsi="Aptos" w:cs="Times New Roman"/>
          <w:sz w:val="20"/>
          <w:szCs w:val="20"/>
          <w:lang w:val="en-US" w:eastAsia="zh-CN"/>
        </w:rPr>
        <w:t>w</w:t>
      </w:r>
      <w:r w:rsidR="00052A0B">
        <w:rPr>
          <w:rFonts w:ascii="Aptos" w:eastAsia="等线" w:hAnsi="Aptos" w:cs="Times New Roman"/>
          <w:sz w:val="20"/>
          <w:szCs w:val="20"/>
          <w:lang w:val="en-US" w:eastAsia="zh-CN"/>
        </w:rPr>
        <w:t xml:space="preserve">e </w:t>
      </w:r>
      <w:r w:rsidR="00F73D37">
        <w:rPr>
          <w:rFonts w:ascii="Aptos" w:eastAsia="等线" w:hAnsi="Aptos" w:cs="Times New Roman"/>
          <w:sz w:val="20"/>
          <w:szCs w:val="20"/>
          <w:lang w:val="en-US" w:eastAsia="zh-CN"/>
        </w:rPr>
        <w:t>will first</w:t>
      </w:r>
      <w:r w:rsidR="00052A0B" w:rsidRPr="00F73D37">
        <w:rPr>
          <w:rFonts w:ascii="Times New Roman" w:eastAsia="Times New Roman" w:hAnsi="Times New Roman" w:cs="Times New Roman"/>
          <w:sz w:val="20"/>
          <w:szCs w:val="20"/>
          <w:lang w:eastAsia="zh-CN"/>
        </w:rPr>
        <w:t xml:space="preserve"> </w:t>
      </w:r>
      <w:r w:rsidR="00F73D37" w:rsidRPr="00F73D37">
        <w:rPr>
          <w:rFonts w:ascii="Times New Roman" w:eastAsia="Times New Roman" w:hAnsi="Times New Roman" w:cs="Times New Roman"/>
          <w:sz w:val="20"/>
          <w:szCs w:val="20"/>
          <w:lang w:eastAsia="zh-CN"/>
        </w:rPr>
        <w:t xml:space="preserve">evaluate </w:t>
      </w:r>
      <w:r w:rsidR="00052A0B" w:rsidRPr="00F73D37">
        <w:rPr>
          <w:rFonts w:ascii="Times New Roman" w:eastAsia="Times New Roman" w:hAnsi="Times New Roman" w:cs="Times New Roman"/>
          <w:sz w:val="20"/>
          <w:szCs w:val="20"/>
          <w:lang w:eastAsia="zh-CN"/>
        </w:rPr>
        <w:t>t</w:t>
      </w:r>
      <w:r w:rsidR="00052A0B">
        <w:rPr>
          <w:rFonts w:ascii="Aptos" w:eastAsia="等线" w:hAnsi="Aptos" w:cs="Times New Roman"/>
          <w:sz w:val="20"/>
          <w:szCs w:val="20"/>
          <w:lang w:val="en-US" w:eastAsia="zh-CN"/>
        </w:rPr>
        <w:t>he feasibility and pros/</w:t>
      </w:r>
      <w:r w:rsidR="00F73D37">
        <w:rPr>
          <w:rFonts w:ascii="Aptos" w:eastAsia="等线" w:hAnsi="Aptos" w:cs="Times New Roman"/>
          <w:sz w:val="20"/>
          <w:szCs w:val="20"/>
          <w:lang w:val="en-US" w:eastAsia="zh-CN"/>
        </w:rPr>
        <w:t xml:space="preserve">cons of these two </w:t>
      </w:r>
      <w:r w:rsidR="00506BE1">
        <w:rPr>
          <w:rFonts w:ascii="Aptos" w:eastAsia="等线" w:hAnsi="Aptos" w:cs="Times New Roman"/>
          <w:sz w:val="20"/>
          <w:szCs w:val="20"/>
          <w:lang w:val="en-US" w:eastAsia="zh-CN"/>
        </w:rPr>
        <w:t>indication granularities</w:t>
      </w:r>
      <w:r w:rsidR="00052A0B">
        <w:rPr>
          <w:rFonts w:ascii="Aptos" w:eastAsia="等线" w:hAnsi="Aptos" w:cs="Times New Roman"/>
          <w:sz w:val="20"/>
          <w:szCs w:val="20"/>
          <w:lang w:val="en-US" w:eastAsia="zh-CN"/>
        </w:rPr>
        <w:t>.</w:t>
      </w:r>
    </w:p>
    <w:p w14:paraId="015FCA3C" w14:textId="41AF8E7D" w:rsidR="004473BE" w:rsidRPr="000A2902" w:rsidRDefault="00D0059F" w:rsidP="00A6011C">
      <w:pPr>
        <w:widowControl/>
        <w:spacing w:before="120" w:afterLines="50" w:after="120"/>
        <w:rPr>
          <w:rFonts w:ascii="Times New Roman" w:eastAsia="等线" w:hAnsi="Times New Roman" w:cs="Times New Roman"/>
          <w:sz w:val="20"/>
          <w:szCs w:val="20"/>
          <w:u w:val="single"/>
          <w:lang w:eastAsia="zh-CN"/>
        </w:rPr>
      </w:pPr>
      <w:r w:rsidRPr="000A2902">
        <w:rPr>
          <w:rFonts w:ascii="Times New Roman" w:eastAsia="Times New Roman" w:hAnsi="Times New Roman" w:cs="Times New Roman"/>
          <w:sz w:val="20"/>
          <w:szCs w:val="20"/>
          <w:u w:val="single"/>
          <w:lang w:eastAsia="zh-CN"/>
        </w:rPr>
        <w:t>QoS</w:t>
      </w:r>
      <w:r w:rsidR="00164A48" w:rsidRPr="000A2902">
        <w:rPr>
          <w:rFonts w:ascii="Times New Roman" w:eastAsia="Times New Roman" w:hAnsi="Times New Roman" w:cs="Times New Roman"/>
          <w:sz w:val="20"/>
          <w:szCs w:val="20"/>
          <w:u w:val="single"/>
          <w:lang w:eastAsia="zh-CN"/>
        </w:rPr>
        <w:t xml:space="preserve"> flow</w:t>
      </w:r>
      <w:r w:rsidRPr="000A2902">
        <w:rPr>
          <w:rFonts w:ascii="Times New Roman" w:eastAsia="Times New Roman" w:hAnsi="Times New Roman" w:cs="Times New Roman"/>
          <w:sz w:val="20"/>
          <w:szCs w:val="20"/>
          <w:u w:val="single"/>
          <w:lang w:eastAsia="zh-CN"/>
        </w:rPr>
        <w:t xml:space="preserve"> level</w:t>
      </w:r>
    </w:p>
    <w:p w14:paraId="1B208D78" w14:textId="1C5C7F6B" w:rsidR="00C05A01" w:rsidRPr="000A2902" w:rsidRDefault="001D1432" w:rsidP="00ED457F">
      <w:pPr>
        <w:widowControl/>
        <w:spacing w:before="120" w:afterLines="50" w:after="120"/>
        <w:rPr>
          <w:rFonts w:ascii="Aptos" w:eastAsia="等线" w:hAnsi="Aptos" w:cs="Times New Roman" w:hint="eastAsia"/>
          <w:sz w:val="20"/>
          <w:szCs w:val="20"/>
          <w:lang w:eastAsia="zh-CN"/>
        </w:rPr>
      </w:pPr>
      <w:r w:rsidRPr="000A2902">
        <w:rPr>
          <w:rFonts w:ascii="Aptos" w:eastAsia="等线" w:hAnsi="Aptos" w:cs="Times New Roman"/>
          <w:sz w:val="20"/>
          <w:szCs w:val="20"/>
          <w:lang w:eastAsia="zh-CN"/>
        </w:rPr>
        <w:t>For downlink</w:t>
      </w:r>
      <w:r w:rsidR="004852B0" w:rsidRPr="000A2902">
        <w:rPr>
          <w:rFonts w:ascii="Aptos" w:eastAsia="等线" w:hAnsi="Aptos" w:cs="Times New Roman"/>
          <w:sz w:val="20"/>
          <w:szCs w:val="20"/>
          <w:lang w:eastAsia="zh-CN"/>
        </w:rPr>
        <w:t xml:space="preserve">, </w:t>
      </w:r>
      <w:r w:rsidR="00B40BA6" w:rsidRPr="000A2902">
        <w:rPr>
          <w:rFonts w:ascii="Aptos" w:eastAsia="等线" w:hAnsi="Aptos" w:cs="Times New Roman"/>
          <w:sz w:val="20"/>
          <w:szCs w:val="20"/>
          <w:lang w:eastAsia="zh-CN"/>
        </w:rPr>
        <w:t>the QoS profile</w:t>
      </w:r>
      <w:r w:rsidR="008D6C03">
        <w:rPr>
          <w:rFonts w:ascii="Aptos" w:eastAsia="等线" w:hAnsi="Aptos" w:cs="Times New Roman"/>
          <w:sz w:val="20"/>
          <w:szCs w:val="20"/>
          <w:lang w:eastAsia="zh-CN"/>
        </w:rPr>
        <w:t xml:space="preserve">, including </w:t>
      </w:r>
      <w:r w:rsidR="008D6C03">
        <w:rPr>
          <w:rFonts w:ascii="Times New Roman" w:eastAsia="等线" w:hAnsi="Times New Roman" w:cs="Times New Roman"/>
          <w:sz w:val="20"/>
          <w:szCs w:val="20"/>
          <w:lang w:eastAsia="zh-CN"/>
        </w:rPr>
        <w:t xml:space="preserve">QoS flow level </w:t>
      </w:r>
      <w:r w:rsidR="008D6C03">
        <w:rPr>
          <w:rFonts w:ascii="Aptos" w:eastAsia="等线" w:hAnsi="Aptos" w:cs="Times New Roman"/>
          <w:sz w:val="20"/>
          <w:szCs w:val="20"/>
          <w:lang w:eastAsia="zh-CN"/>
        </w:rPr>
        <w:t>QoS parameters,</w:t>
      </w:r>
      <w:r w:rsidR="00B40BA6" w:rsidRPr="000A2902">
        <w:rPr>
          <w:rFonts w:ascii="Aptos" w:eastAsia="等线" w:hAnsi="Aptos" w:cs="Times New Roman"/>
          <w:sz w:val="20"/>
          <w:szCs w:val="20"/>
          <w:lang w:eastAsia="zh-CN"/>
        </w:rPr>
        <w:t xml:space="preserve"> is provided by 5GC to gNB, which can be used by gNB to determine the treatment on the radio interface. </w:t>
      </w:r>
      <w:r w:rsidR="00F80C26">
        <w:rPr>
          <w:rFonts w:ascii="Aptos" w:eastAsia="等线" w:hAnsi="Aptos" w:cs="Times New Roman"/>
          <w:sz w:val="20"/>
          <w:szCs w:val="20"/>
          <w:lang w:eastAsia="zh-CN"/>
        </w:rPr>
        <w:t>I</w:t>
      </w:r>
      <w:r w:rsidR="00ED457F">
        <w:rPr>
          <w:rFonts w:ascii="Times New Roman" w:eastAsia="等线" w:hAnsi="Times New Roman" w:cs="Times New Roman"/>
          <w:sz w:val="20"/>
          <w:szCs w:val="20"/>
          <w:lang w:eastAsia="zh-CN"/>
        </w:rPr>
        <w:t>n CU-DU split architecture, CU will further forward these QoS flow level QoS parameters to DU, together with QoS flow to DRB mapping information</w:t>
      </w:r>
      <w:r w:rsidR="00810D97">
        <w:rPr>
          <w:rFonts w:ascii="Times New Roman" w:eastAsia="等线" w:hAnsi="Times New Roman" w:cs="Times New Roman"/>
          <w:sz w:val="20"/>
          <w:szCs w:val="20"/>
          <w:lang w:eastAsia="zh-CN"/>
        </w:rPr>
        <w:t xml:space="preserve"> (</w:t>
      </w:r>
      <w:r w:rsidR="00ED457F">
        <w:rPr>
          <w:rFonts w:ascii="Times New Roman" w:eastAsia="等线" w:hAnsi="Times New Roman" w:cs="Times New Roman"/>
          <w:sz w:val="20"/>
          <w:szCs w:val="20"/>
          <w:lang w:eastAsia="zh-CN"/>
        </w:rPr>
        <w:t>refer to TS38.413</w:t>
      </w:r>
      <w:r w:rsidR="00810D97">
        <w:rPr>
          <w:rFonts w:ascii="Times New Roman" w:eastAsia="等线" w:hAnsi="Times New Roman" w:cs="Times New Roman"/>
          <w:sz w:val="20"/>
          <w:szCs w:val="20"/>
          <w:lang w:eastAsia="zh-CN"/>
        </w:rPr>
        <w:t>)</w:t>
      </w:r>
      <w:r w:rsidR="00ED457F">
        <w:rPr>
          <w:rFonts w:ascii="Times New Roman" w:eastAsia="等线" w:hAnsi="Times New Roman" w:cs="Times New Roman"/>
          <w:sz w:val="20"/>
          <w:szCs w:val="20"/>
          <w:lang w:eastAsia="zh-CN"/>
        </w:rPr>
        <w:t xml:space="preserve">. In conclusion, </w:t>
      </w:r>
      <w:r w:rsidR="004852B0" w:rsidRPr="000A2902">
        <w:rPr>
          <w:rFonts w:ascii="Aptos" w:eastAsia="等线" w:hAnsi="Aptos" w:cs="Times New Roman"/>
          <w:sz w:val="20"/>
          <w:szCs w:val="20"/>
          <w:lang w:eastAsia="zh-CN"/>
        </w:rPr>
        <w:t xml:space="preserve">gNB has </w:t>
      </w:r>
      <w:r w:rsidR="00AE36ED">
        <w:rPr>
          <w:rFonts w:ascii="Aptos" w:eastAsia="等线" w:hAnsi="Aptos" w:cs="Times New Roman"/>
          <w:sz w:val="20"/>
          <w:szCs w:val="20"/>
          <w:lang w:eastAsia="zh-CN"/>
        </w:rPr>
        <w:t>full</w:t>
      </w:r>
      <w:r w:rsidR="004852B0" w:rsidRPr="000A2902">
        <w:rPr>
          <w:rFonts w:ascii="Aptos" w:eastAsia="等线" w:hAnsi="Aptos" w:cs="Times New Roman"/>
          <w:sz w:val="20"/>
          <w:szCs w:val="20"/>
          <w:lang w:eastAsia="zh-CN"/>
        </w:rPr>
        <w:t xml:space="preserve"> knowledge of </w:t>
      </w:r>
      <w:r w:rsidR="00B40BA6" w:rsidRPr="000A2902">
        <w:rPr>
          <w:rFonts w:ascii="Aptos" w:eastAsia="等线" w:hAnsi="Aptos" w:cs="Times New Roman"/>
          <w:sz w:val="20"/>
          <w:szCs w:val="20"/>
          <w:lang w:eastAsia="zh-CN"/>
        </w:rPr>
        <w:t>QoS flow</w:t>
      </w:r>
      <w:r w:rsidR="004852B0" w:rsidRPr="000A2902">
        <w:rPr>
          <w:rFonts w:ascii="Aptos" w:eastAsia="等线" w:hAnsi="Aptos" w:cs="Times New Roman"/>
          <w:sz w:val="20"/>
          <w:szCs w:val="20"/>
          <w:lang w:eastAsia="zh-CN"/>
        </w:rPr>
        <w:t xml:space="preserve"> and network </w:t>
      </w:r>
      <w:r w:rsidR="001E0A20">
        <w:rPr>
          <w:rFonts w:ascii="Aptos" w:eastAsia="等线" w:hAnsi="Aptos" w:cs="Times New Roman" w:hint="eastAsia"/>
          <w:sz w:val="20"/>
          <w:szCs w:val="20"/>
          <w:lang w:eastAsia="zh-CN"/>
        </w:rPr>
        <w:t>conditions</w:t>
      </w:r>
      <w:r w:rsidR="00137B9F">
        <w:rPr>
          <w:rFonts w:ascii="Aptos" w:eastAsia="等线" w:hAnsi="Aptos" w:cs="Times New Roman"/>
          <w:sz w:val="20"/>
          <w:szCs w:val="20"/>
          <w:lang w:eastAsia="zh-CN"/>
        </w:rPr>
        <w:t>,</w:t>
      </w:r>
      <w:r w:rsidR="00B40BA6" w:rsidRPr="000A2902">
        <w:rPr>
          <w:rFonts w:ascii="Aptos" w:eastAsia="等线" w:hAnsi="Aptos" w:cs="Times New Roman"/>
          <w:sz w:val="20"/>
          <w:szCs w:val="20"/>
          <w:lang w:eastAsia="zh-CN"/>
        </w:rPr>
        <w:t xml:space="preserve"> </w:t>
      </w:r>
      <w:r w:rsidR="00531A59">
        <w:rPr>
          <w:rFonts w:ascii="Aptos" w:eastAsia="等线" w:hAnsi="Aptos" w:cs="Times New Roman"/>
          <w:sz w:val="20"/>
          <w:szCs w:val="20"/>
          <w:lang w:eastAsia="zh-CN"/>
        </w:rPr>
        <w:t xml:space="preserve">and </w:t>
      </w:r>
      <w:r w:rsidR="00137B9F">
        <w:rPr>
          <w:rFonts w:ascii="Aptos" w:eastAsia="等线" w:hAnsi="Aptos" w:cs="Times New Roman"/>
          <w:sz w:val="20"/>
          <w:szCs w:val="20"/>
          <w:lang w:eastAsia="zh-CN"/>
        </w:rPr>
        <w:t>is able to</w:t>
      </w:r>
      <w:r w:rsidR="00531A59">
        <w:rPr>
          <w:rFonts w:ascii="Aptos" w:eastAsia="等线" w:hAnsi="Aptos" w:cs="Times New Roman"/>
          <w:sz w:val="20"/>
          <w:szCs w:val="20"/>
          <w:lang w:eastAsia="zh-CN"/>
        </w:rPr>
        <w:t xml:space="preserve"> provide</w:t>
      </w:r>
      <w:r w:rsidRPr="000A2902">
        <w:rPr>
          <w:rFonts w:ascii="Aptos" w:eastAsia="等线" w:hAnsi="Aptos" w:cs="Times New Roman"/>
          <w:sz w:val="20"/>
          <w:szCs w:val="20"/>
          <w:lang w:eastAsia="zh-CN"/>
        </w:rPr>
        <w:t xml:space="preserve"> per-QoS flow</w:t>
      </w:r>
      <w:r w:rsidR="00AE36ED">
        <w:rPr>
          <w:rFonts w:ascii="Aptos" w:eastAsia="等线" w:hAnsi="Aptos" w:cs="Times New Roman"/>
          <w:sz w:val="20"/>
          <w:szCs w:val="20"/>
          <w:lang w:eastAsia="zh-CN"/>
        </w:rPr>
        <w:t xml:space="preserve"> </w:t>
      </w:r>
      <w:r w:rsidRPr="000A2902">
        <w:rPr>
          <w:rFonts w:ascii="Aptos" w:eastAsia="等线" w:hAnsi="Aptos" w:cs="Times New Roman"/>
          <w:sz w:val="20"/>
          <w:szCs w:val="20"/>
          <w:lang w:eastAsia="zh-CN"/>
        </w:rPr>
        <w:t>recommended bit rate to UE</w:t>
      </w:r>
      <w:r w:rsidR="00B40BA6" w:rsidRPr="000A2902">
        <w:rPr>
          <w:rFonts w:ascii="Aptos" w:eastAsia="等线" w:hAnsi="Aptos" w:cs="Times New Roman"/>
          <w:sz w:val="20"/>
          <w:szCs w:val="20"/>
          <w:lang w:eastAsia="zh-CN"/>
        </w:rPr>
        <w:t>.</w:t>
      </w:r>
      <w:r w:rsidRPr="000A2902">
        <w:rPr>
          <w:rFonts w:ascii="Aptos" w:eastAsia="等线" w:hAnsi="Aptos" w:cs="Times New Roman"/>
          <w:sz w:val="20"/>
          <w:szCs w:val="20"/>
          <w:lang w:eastAsia="zh-CN"/>
        </w:rPr>
        <w:t xml:space="preserve"> Upon reception of the indication by the MAC entity of UE, </w:t>
      </w:r>
      <w:r w:rsidR="00297A7E">
        <w:rPr>
          <w:rFonts w:ascii="Aptos" w:eastAsia="等线" w:hAnsi="Aptos" w:cs="Times New Roman"/>
          <w:sz w:val="20"/>
          <w:szCs w:val="20"/>
          <w:lang w:eastAsia="zh-CN"/>
        </w:rPr>
        <w:t>it</w:t>
      </w:r>
      <w:r w:rsidRPr="000A2902">
        <w:rPr>
          <w:rFonts w:ascii="Aptos" w:eastAsia="等线" w:hAnsi="Aptos" w:cs="Times New Roman"/>
          <w:sz w:val="20"/>
          <w:szCs w:val="20"/>
          <w:lang w:eastAsia="zh-CN"/>
        </w:rPr>
        <w:t xml:space="preserve"> </w:t>
      </w:r>
      <w:r w:rsidR="00ED457F">
        <w:rPr>
          <w:rFonts w:ascii="Aptos" w:eastAsia="等线" w:hAnsi="Aptos" w:cs="Times New Roman"/>
          <w:sz w:val="20"/>
          <w:szCs w:val="20"/>
          <w:lang w:eastAsia="zh-CN"/>
        </w:rPr>
        <w:t>can indicate</w:t>
      </w:r>
      <w:r w:rsidRPr="000A2902">
        <w:rPr>
          <w:rFonts w:ascii="Aptos" w:eastAsia="等线" w:hAnsi="Aptos" w:cs="Times New Roman"/>
          <w:sz w:val="20"/>
          <w:szCs w:val="20"/>
          <w:lang w:eastAsia="zh-CN"/>
        </w:rPr>
        <w:t xml:space="preserve"> to upper layer</w:t>
      </w:r>
      <w:r w:rsidR="00297A7E">
        <w:rPr>
          <w:rFonts w:ascii="Aptos" w:eastAsia="等线" w:hAnsi="Aptos" w:cs="Times New Roman"/>
          <w:sz w:val="20"/>
          <w:szCs w:val="20"/>
          <w:lang w:eastAsia="zh-CN"/>
        </w:rPr>
        <w:t xml:space="preserve"> </w:t>
      </w:r>
      <w:r w:rsidR="00297A7E" w:rsidRPr="00297A7E">
        <w:rPr>
          <w:rFonts w:ascii="Aptos" w:eastAsia="等线" w:hAnsi="Aptos" w:cs="Times New Roman"/>
          <w:sz w:val="20"/>
          <w:szCs w:val="20"/>
          <w:lang w:eastAsia="zh-CN"/>
        </w:rPr>
        <w:t xml:space="preserve">the recommended bit rate for the indicated </w:t>
      </w:r>
      <w:r w:rsidR="00297A7E">
        <w:rPr>
          <w:rFonts w:ascii="Aptos" w:eastAsia="等线" w:hAnsi="Aptos" w:cs="Times New Roman"/>
          <w:sz w:val="20"/>
          <w:szCs w:val="20"/>
          <w:lang w:eastAsia="zh-CN"/>
        </w:rPr>
        <w:t>QoS flow.</w:t>
      </w:r>
    </w:p>
    <w:p w14:paraId="1C507F16" w14:textId="28351CE5" w:rsidR="001D1432" w:rsidRDefault="001D1432" w:rsidP="00A6011C">
      <w:pPr>
        <w:widowControl/>
        <w:spacing w:before="120" w:afterLines="50" w:after="120"/>
        <w:rPr>
          <w:rFonts w:ascii="Times New Roman" w:eastAsia="Arial Unicode MS" w:hAnsi="Times New Roman" w:cs="Times New Roman"/>
          <w:kern w:val="0"/>
          <w:sz w:val="20"/>
          <w:szCs w:val="20"/>
          <w:lang w:eastAsia="zh-CN"/>
        </w:rPr>
      </w:pPr>
      <w:r w:rsidRPr="000A2902">
        <w:rPr>
          <w:rFonts w:ascii="Aptos" w:eastAsia="Yu Mincho" w:hAnsi="Aptos" w:cs="Times New Roman"/>
          <w:sz w:val="20"/>
          <w:szCs w:val="20"/>
          <w:lang w:val="en-US" w:eastAsia="zh-CN"/>
        </w:rPr>
        <w:t xml:space="preserve">For uplink, </w:t>
      </w:r>
      <w:r w:rsidR="00ED7CE2">
        <w:rPr>
          <w:rFonts w:ascii="Aptos" w:eastAsia="Yu Mincho" w:hAnsi="Aptos" w:cs="Times New Roman"/>
          <w:sz w:val="20"/>
          <w:szCs w:val="20"/>
          <w:lang w:val="en-US" w:eastAsia="zh-CN"/>
        </w:rPr>
        <w:t xml:space="preserve">UE can </w:t>
      </w:r>
      <w:r w:rsidR="00530D74">
        <w:rPr>
          <w:rFonts w:ascii="Aptos" w:eastAsia="Yu Mincho" w:hAnsi="Aptos" w:cs="Times New Roman"/>
          <w:sz w:val="20"/>
          <w:szCs w:val="20"/>
          <w:lang w:val="en-US" w:eastAsia="zh-CN"/>
        </w:rPr>
        <w:t>determine</w:t>
      </w:r>
      <w:r w:rsidRPr="000A2902">
        <w:rPr>
          <w:rFonts w:ascii="Aptos" w:eastAsia="Yu Mincho" w:hAnsi="Aptos" w:cs="Times New Roman"/>
          <w:sz w:val="20"/>
          <w:szCs w:val="20"/>
          <w:lang w:val="en-US" w:eastAsia="zh-CN"/>
        </w:rPr>
        <w:t xml:space="preserve"> the mapping between uplink User Plane traffic and QoS flows</w:t>
      </w:r>
      <w:r w:rsidR="00530D74">
        <w:rPr>
          <w:rFonts w:ascii="Aptos" w:eastAsia="Yu Mincho" w:hAnsi="Aptos" w:cs="Times New Roman"/>
          <w:sz w:val="20"/>
          <w:szCs w:val="20"/>
          <w:lang w:val="en-US" w:eastAsia="zh-CN"/>
        </w:rPr>
        <w:t xml:space="preserve"> based on </w:t>
      </w:r>
      <w:r w:rsidR="00530D74" w:rsidRPr="000A2902">
        <w:rPr>
          <w:rFonts w:ascii="Aptos" w:eastAsia="Yu Mincho" w:hAnsi="Aptos" w:cs="Times New Roman"/>
          <w:sz w:val="20"/>
          <w:szCs w:val="20"/>
          <w:lang w:val="en-US" w:eastAsia="zh-CN"/>
        </w:rPr>
        <w:t>the QoS rule(s) provided by 5GC</w:t>
      </w:r>
      <w:r w:rsidR="00530D74">
        <w:rPr>
          <w:rFonts w:ascii="Aptos" w:eastAsia="Yu Mincho" w:hAnsi="Aptos" w:cs="Times New Roman"/>
          <w:sz w:val="20"/>
          <w:szCs w:val="20"/>
          <w:lang w:val="en-US" w:eastAsia="zh-CN"/>
        </w:rPr>
        <w:t xml:space="preserve"> (or NAS r</w:t>
      </w:r>
      <w:r w:rsidR="00530D74" w:rsidRPr="00ED7CE2">
        <w:rPr>
          <w:rFonts w:ascii="Aptos" w:eastAsia="Yu Mincho" w:hAnsi="Aptos" w:cs="Times New Roman"/>
          <w:sz w:val="20"/>
          <w:szCs w:val="20"/>
          <w:lang w:val="en-US" w:eastAsia="zh-CN"/>
        </w:rPr>
        <w:t>eflective QoS</w:t>
      </w:r>
      <w:r w:rsidR="00530D74">
        <w:rPr>
          <w:rFonts w:ascii="Aptos" w:eastAsia="Yu Mincho" w:hAnsi="Aptos" w:cs="Times New Roman"/>
          <w:sz w:val="20"/>
          <w:szCs w:val="20"/>
          <w:lang w:val="en-US" w:eastAsia="zh-CN"/>
        </w:rPr>
        <w:t>)</w:t>
      </w:r>
      <w:r w:rsidRPr="000A2902">
        <w:rPr>
          <w:rFonts w:ascii="Aptos" w:eastAsia="Yu Mincho" w:hAnsi="Aptos" w:cs="Times New Roman"/>
          <w:sz w:val="20"/>
          <w:szCs w:val="20"/>
          <w:lang w:val="en-US" w:eastAsia="zh-CN"/>
        </w:rPr>
        <w:t>.</w:t>
      </w:r>
      <w:r w:rsidR="007916D8" w:rsidRPr="000A2902">
        <w:rPr>
          <w:rFonts w:ascii="Aptos" w:eastAsia="Yu Mincho" w:hAnsi="Aptos" w:cs="Times New Roman"/>
          <w:sz w:val="20"/>
          <w:szCs w:val="20"/>
          <w:lang w:val="en-US" w:eastAsia="zh-CN"/>
        </w:rPr>
        <w:t xml:space="preserve"> </w:t>
      </w:r>
      <w:r w:rsidR="00530D74">
        <w:rPr>
          <w:rFonts w:ascii="Times New Roman" w:eastAsia="Times New Roman" w:hAnsi="Times New Roman" w:cs="Times New Roman"/>
          <w:sz w:val="20"/>
          <w:szCs w:val="20"/>
          <w:lang w:eastAsia="zh-CN"/>
        </w:rPr>
        <w:t>However,</w:t>
      </w:r>
      <w:r w:rsidR="007916D8" w:rsidRPr="000A2902">
        <w:rPr>
          <w:rFonts w:ascii="Times New Roman" w:eastAsia="Times New Roman" w:hAnsi="Times New Roman" w:cs="Times New Roman"/>
          <w:sz w:val="20"/>
          <w:szCs w:val="20"/>
          <w:lang w:eastAsia="zh-CN"/>
        </w:rPr>
        <w:t xml:space="preserve"> </w:t>
      </w:r>
      <w:r w:rsidR="003A2342">
        <w:rPr>
          <w:rFonts w:ascii="Times New Roman" w:eastAsia="Times New Roman" w:hAnsi="Times New Roman" w:cs="Times New Roman"/>
          <w:sz w:val="20"/>
          <w:szCs w:val="20"/>
          <w:lang w:eastAsia="zh-CN"/>
        </w:rPr>
        <w:t xml:space="preserve">the </w:t>
      </w:r>
      <w:r w:rsidR="007916D8" w:rsidRPr="000A2902">
        <w:rPr>
          <w:rFonts w:ascii="Times New Roman" w:hAnsi="Times New Roman" w:cs="Times New Roman"/>
          <w:sz w:val="20"/>
          <w:szCs w:val="20"/>
        </w:rPr>
        <w:t>MAC layer is unaware of QoS flow,</w:t>
      </w:r>
      <w:r w:rsidR="00530D74">
        <w:rPr>
          <w:rFonts w:ascii="Times New Roman" w:hAnsi="Times New Roman" w:cs="Times New Roman"/>
          <w:sz w:val="20"/>
          <w:szCs w:val="20"/>
        </w:rPr>
        <w:t xml:space="preserve"> so</w:t>
      </w:r>
      <w:r w:rsidR="007916D8" w:rsidRPr="000A2902">
        <w:rPr>
          <w:rFonts w:ascii="Times New Roman" w:hAnsi="Times New Roman" w:cs="Times New Roman"/>
          <w:sz w:val="20"/>
          <w:szCs w:val="20"/>
        </w:rPr>
        <w:t xml:space="preserve"> </w:t>
      </w:r>
      <w:r w:rsidR="007916D8" w:rsidRPr="000A2902">
        <w:rPr>
          <w:rFonts w:ascii="Times New Roman" w:eastAsia="Arial Unicode MS" w:hAnsi="Times New Roman" w:cs="Times New Roman"/>
          <w:kern w:val="0"/>
          <w:sz w:val="20"/>
          <w:szCs w:val="20"/>
          <w:lang w:eastAsia="zh-CN"/>
        </w:rPr>
        <w:t xml:space="preserve">it may rely on the upper layer to provide </w:t>
      </w:r>
      <w:r w:rsidR="000C4B7C" w:rsidRPr="000A2902">
        <w:rPr>
          <w:rFonts w:ascii="Times New Roman" w:eastAsia="Arial Unicode MS" w:hAnsi="Times New Roman" w:cs="Times New Roman"/>
          <w:kern w:val="0"/>
          <w:sz w:val="20"/>
          <w:szCs w:val="20"/>
          <w:lang w:eastAsia="zh-CN"/>
        </w:rPr>
        <w:t xml:space="preserve">the </w:t>
      </w:r>
      <w:r w:rsidR="00530D74">
        <w:rPr>
          <w:rFonts w:ascii="Times New Roman" w:eastAsia="Arial Unicode MS" w:hAnsi="Times New Roman" w:cs="Times New Roman"/>
          <w:kern w:val="0"/>
          <w:sz w:val="20"/>
          <w:szCs w:val="20"/>
          <w:lang w:eastAsia="zh-CN"/>
        </w:rPr>
        <w:t>QFI</w:t>
      </w:r>
      <w:r w:rsidR="007916D8" w:rsidRPr="000A2902">
        <w:rPr>
          <w:rFonts w:ascii="Times New Roman" w:eastAsia="Arial Unicode MS" w:hAnsi="Times New Roman" w:cs="Times New Roman"/>
          <w:kern w:val="0"/>
          <w:sz w:val="20"/>
          <w:szCs w:val="20"/>
          <w:lang w:eastAsia="zh-CN"/>
        </w:rPr>
        <w:t xml:space="preserve"> when </w:t>
      </w:r>
      <w:r w:rsidR="007916D8" w:rsidRPr="000A2902">
        <w:rPr>
          <w:rFonts w:ascii="Times New Roman" w:hAnsi="Times New Roman" w:cs="Times New Roman"/>
          <w:sz w:val="20"/>
          <w:szCs w:val="20"/>
        </w:rPr>
        <w:t>the</w:t>
      </w:r>
      <w:r w:rsidR="007916D8" w:rsidRPr="000A2902">
        <w:rPr>
          <w:rFonts w:ascii="Times New Roman" w:eastAsia="Arial Unicode MS" w:hAnsi="Times New Roman" w:cs="Times New Roman"/>
          <w:kern w:val="0"/>
          <w:sz w:val="20"/>
          <w:szCs w:val="20"/>
          <w:lang w:eastAsia="zh-CN"/>
        </w:rPr>
        <w:t xml:space="preserve"> MAC entity </w:t>
      </w:r>
      <w:r w:rsidR="00297A7E">
        <w:rPr>
          <w:rFonts w:ascii="Times New Roman" w:eastAsia="Arial Unicode MS" w:hAnsi="Times New Roman" w:cs="Times New Roman"/>
          <w:kern w:val="0"/>
          <w:sz w:val="20"/>
          <w:szCs w:val="20"/>
          <w:lang w:eastAsia="zh-CN"/>
        </w:rPr>
        <w:t>intends</w:t>
      </w:r>
      <w:r w:rsidR="007916D8" w:rsidRPr="000A2902">
        <w:rPr>
          <w:rFonts w:ascii="Times New Roman" w:eastAsia="Arial Unicode MS" w:hAnsi="Times New Roman" w:cs="Times New Roman"/>
          <w:kern w:val="0"/>
          <w:sz w:val="20"/>
          <w:szCs w:val="20"/>
          <w:lang w:eastAsia="zh-CN"/>
        </w:rPr>
        <w:t xml:space="preserve"> to send a recommended bit rate query for a specific QoS flow</w:t>
      </w:r>
      <w:r w:rsidR="001A2D1D">
        <w:rPr>
          <w:rFonts w:ascii="Times New Roman" w:eastAsia="Arial Unicode MS" w:hAnsi="Times New Roman" w:cs="Times New Roman"/>
          <w:kern w:val="0"/>
          <w:sz w:val="20"/>
          <w:szCs w:val="20"/>
          <w:lang w:eastAsia="zh-CN"/>
        </w:rPr>
        <w:t xml:space="preserve"> to gNB</w:t>
      </w:r>
      <w:r w:rsidR="007916D8" w:rsidRPr="000A2902">
        <w:rPr>
          <w:rFonts w:ascii="Times New Roman" w:eastAsia="Arial Unicode MS" w:hAnsi="Times New Roman" w:cs="Times New Roman" w:hint="eastAsia"/>
          <w:kern w:val="0"/>
          <w:sz w:val="20"/>
          <w:szCs w:val="20"/>
          <w:lang w:eastAsia="zh-CN"/>
        </w:rPr>
        <w:t>.</w:t>
      </w:r>
    </w:p>
    <w:p w14:paraId="6EE90B80" w14:textId="2FA8C4C3" w:rsidR="002F1585" w:rsidRPr="00016555" w:rsidRDefault="00530D74" w:rsidP="00A6011C">
      <w:pPr>
        <w:widowControl/>
        <w:spacing w:before="120" w:afterLines="50" w:after="12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Hence,</w:t>
      </w:r>
      <w:r w:rsidR="002E0BB6">
        <w:rPr>
          <w:rFonts w:ascii="Times New Roman" w:eastAsia="等线" w:hAnsi="Times New Roman" w:cs="Times New Roman"/>
          <w:sz w:val="20"/>
          <w:szCs w:val="20"/>
          <w:lang w:eastAsia="zh-CN"/>
        </w:rPr>
        <w:t xml:space="preserve"> we think </w:t>
      </w:r>
      <w:r w:rsidR="002E0BB6" w:rsidRPr="002E0BB6">
        <w:rPr>
          <w:rFonts w:ascii="Aptos" w:eastAsia="Yu Mincho" w:hAnsi="Aptos" w:cs="Times New Roman"/>
          <w:sz w:val="20"/>
          <w:szCs w:val="20"/>
          <w:lang w:val="en-US" w:eastAsia="zh-CN"/>
        </w:rPr>
        <w:t xml:space="preserve">it is feasible to support per QoS flow rate control in </w:t>
      </w:r>
      <w:r w:rsidR="002E0BB6">
        <w:rPr>
          <w:rFonts w:ascii="Aptos" w:eastAsia="Yu Mincho" w:hAnsi="Aptos" w:cs="Times New Roman" w:hint="eastAsia"/>
          <w:sz w:val="20"/>
          <w:szCs w:val="20"/>
          <w:lang w:val="en-US" w:eastAsia="zh-CN"/>
        </w:rPr>
        <w:t xml:space="preserve">the </w:t>
      </w:r>
      <w:r w:rsidR="002E0BB6" w:rsidRPr="002E0BB6">
        <w:rPr>
          <w:rFonts w:ascii="Aptos" w:eastAsia="Yu Mincho" w:hAnsi="Aptos" w:cs="Times New Roman"/>
          <w:sz w:val="20"/>
          <w:szCs w:val="20"/>
          <w:lang w:val="en-US" w:eastAsia="zh-CN"/>
        </w:rPr>
        <w:t xml:space="preserve">MAC </w:t>
      </w:r>
      <w:r w:rsidR="002E0BB6">
        <w:rPr>
          <w:rFonts w:ascii="Aptos" w:eastAsia="Yu Mincho" w:hAnsi="Aptos" w:cs="Times New Roman"/>
          <w:sz w:val="20"/>
          <w:szCs w:val="20"/>
          <w:lang w:val="en-US" w:eastAsia="zh-CN"/>
        </w:rPr>
        <w:t>layer.</w:t>
      </w:r>
      <w:r w:rsidR="002E0BB6" w:rsidRPr="002E0BB6">
        <w:rPr>
          <w:rFonts w:ascii="Aptos" w:eastAsia="Yu Mincho" w:hAnsi="Aptos" w:cs="Times New Roman"/>
          <w:sz w:val="20"/>
          <w:szCs w:val="20"/>
          <w:lang w:val="en-US" w:eastAsia="zh-CN"/>
        </w:rPr>
        <w:t xml:space="preserve"> </w:t>
      </w:r>
      <w:r w:rsidR="00531A59">
        <w:rPr>
          <w:rFonts w:ascii="Times New Roman" w:eastAsia="Times New Roman" w:hAnsi="Times New Roman" w:cs="Times New Roman"/>
          <w:sz w:val="20"/>
          <w:szCs w:val="20"/>
          <w:lang w:val="en-US" w:eastAsia="zh-CN"/>
        </w:rPr>
        <w:t>T</w:t>
      </w:r>
      <w:r w:rsidR="00016555" w:rsidRPr="000A2902">
        <w:rPr>
          <w:rFonts w:ascii="Times New Roman" w:eastAsia="Times New Roman" w:hAnsi="Times New Roman" w:cs="Times New Roman"/>
          <w:sz w:val="20"/>
          <w:szCs w:val="20"/>
          <w:lang w:eastAsia="zh-CN"/>
        </w:rPr>
        <w:t xml:space="preserve">he most straightforward </w:t>
      </w:r>
      <w:r w:rsidR="00016555">
        <w:rPr>
          <w:rFonts w:ascii="Times New Roman" w:eastAsia="Times New Roman" w:hAnsi="Times New Roman" w:cs="Times New Roman"/>
          <w:sz w:val="20"/>
          <w:szCs w:val="20"/>
          <w:lang w:eastAsia="zh-CN"/>
        </w:rPr>
        <w:t xml:space="preserve">way for per-QoS flow bit rate </w:t>
      </w:r>
      <w:r w:rsidR="00531A59">
        <w:rPr>
          <w:rFonts w:ascii="Times New Roman" w:eastAsia="Times New Roman" w:hAnsi="Times New Roman" w:cs="Times New Roman"/>
          <w:sz w:val="20"/>
          <w:szCs w:val="20"/>
          <w:lang w:eastAsia="zh-CN"/>
        </w:rPr>
        <w:t>recommendation</w:t>
      </w:r>
      <w:r w:rsidR="00016555" w:rsidRPr="000A2902">
        <w:rPr>
          <w:rFonts w:ascii="Times New Roman" w:eastAsia="Times New Roman" w:hAnsi="Times New Roman" w:cs="Times New Roman"/>
          <w:sz w:val="20"/>
          <w:szCs w:val="20"/>
          <w:lang w:eastAsia="zh-CN"/>
        </w:rPr>
        <w:t xml:space="preserve"> is to </w:t>
      </w:r>
      <w:r w:rsidR="00016555">
        <w:rPr>
          <w:rFonts w:ascii="Times New Roman" w:eastAsia="Times New Roman" w:hAnsi="Times New Roman" w:cs="Times New Roman"/>
          <w:sz w:val="20"/>
          <w:szCs w:val="20"/>
          <w:lang w:eastAsia="zh-CN"/>
        </w:rPr>
        <w:t>carry</w:t>
      </w:r>
      <w:r w:rsidR="00016555" w:rsidRPr="000A2902">
        <w:rPr>
          <w:rFonts w:ascii="Times New Roman" w:eastAsia="Times New Roman" w:hAnsi="Times New Roman" w:cs="Times New Roman"/>
          <w:sz w:val="20"/>
          <w:szCs w:val="20"/>
          <w:lang w:eastAsia="zh-CN"/>
        </w:rPr>
        <w:t xml:space="preserve"> </w:t>
      </w:r>
      <w:r w:rsidR="00016555">
        <w:rPr>
          <w:rFonts w:ascii="Times New Roman" w:eastAsia="Times New Roman" w:hAnsi="Times New Roman" w:cs="Times New Roman"/>
          <w:sz w:val="20"/>
          <w:szCs w:val="20"/>
          <w:lang w:eastAsia="zh-CN"/>
        </w:rPr>
        <w:t xml:space="preserve">the QFI (QoS Flow ID) </w:t>
      </w:r>
      <w:r w:rsidR="00016555" w:rsidRPr="000A2902">
        <w:rPr>
          <w:rFonts w:ascii="Times New Roman" w:eastAsia="Times New Roman" w:hAnsi="Times New Roman" w:cs="Times New Roman"/>
          <w:sz w:val="20"/>
          <w:szCs w:val="20"/>
          <w:lang w:eastAsia="zh-CN"/>
        </w:rPr>
        <w:t>i</w:t>
      </w:r>
      <w:r w:rsidR="00016555" w:rsidRPr="00016555">
        <w:rPr>
          <w:rFonts w:ascii="Times New Roman" w:eastAsia="Times New Roman" w:hAnsi="Times New Roman" w:cs="Times New Roman"/>
          <w:sz w:val="20"/>
          <w:szCs w:val="20"/>
          <w:lang w:eastAsia="zh-CN"/>
        </w:rPr>
        <w:t xml:space="preserve">n </w:t>
      </w:r>
      <w:r w:rsidR="00016555" w:rsidRPr="00016555">
        <w:rPr>
          <w:rFonts w:ascii="Times New Roman" w:eastAsia="Arial Unicode MS" w:hAnsi="Times New Roman" w:cs="Times New Roman"/>
          <w:kern w:val="0"/>
          <w:sz w:val="20"/>
          <w:szCs w:val="20"/>
          <w:lang w:eastAsia="zh-CN"/>
        </w:rPr>
        <w:t>a new recommended bit rate MAC CE</w:t>
      </w:r>
      <w:r w:rsidR="00016555" w:rsidRPr="00016555">
        <w:rPr>
          <w:rFonts w:ascii="Times New Roman" w:eastAsia="Times New Roman" w:hAnsi="Times New Roman" w:cs="Times New Roman"/>
          <w:sz w:val="20"/>
          <w:szCs w:val="20"/>
          <w:lang w:eastAsia="zh-CN"/>
        </w:rPr>
        <w:t>.</w:t>
      </w:r>
    </w:p>
    <w:p w14:paraId="0FBADC31" w14:textId="07D10E13" w:rsidR="007D5E29" w:rsidRPr="001E04D8" w:rsidRDefault="007D5E29" w:rsidP="007D5E29">
      <w:pPr>
        <w:widowControl/>
        <w:spacing w:before="120" w:afterLines="50" w:after="120"/>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sidR="00F60514">
        <w:rPr>
          <w:rFonts w:ascii="Times New Roman" w:eastAsia="Arial Unicode MS" w:hAnsi="Times New Roman" w:cs="Times New Roman"/>
          <w:b/>
          <w:kern w:val="0"/>
          <w:sz w:val="20"/>
          <w:szCs w:val="20"/>
          <w:lang w:eastAsia="zh-CN"/>
        </w:rPr>
        <w:t>3</w:t>
      </w:r>
      <w:r w:rsidRPr="000A2902">
        <w:rPr>
          <w:rFonts w:ascii="Times New Roman" w:eastAsia="Arial Unicode MS" w:hAnsi="Times New Roman" w:cs="Times New Roman"/>
          <w:b/>
          <w:kern w:val="0"/>
          <w:sz w:val="20"/>
          <w:szCs w:val="20"/>
          <w:lang w:eastAsia="zh-CN"/>
        </w:rPr>
        <w:t xml:space="preserve">: </w:t>
      </w:r>
      <w:r w:rsidRPr="007D5E29">
        <w:rPr>
          <w:rFonts w:ascii="Times New Roman" w:eastAsia="Arial Unicode MS" w:hAnsi="Times New Roman" w:cs="Times New Roman"/>
          <w:b/>
          <w:kern w:val="0"/>
          <w:sz w:val="20"/>
          <w:szCs w:val="20"/>
          <w:lang w:eastAsia="zh-CN"/>
        </w:rPr>
        <w:t xml:space="preserve">per-QoS flow bit rate indication can be implemented by </w:t>
      </w:r>
      <w:r w:rsidR="00F30F34">
        <w:rPr>
          <w:rFonts w:ascii="Times New Roman" w:eastAsia="Arial Unicode MS" w:hAnsi="Times New Roman" w:cs="Times New Roman"/>
          <w:b/>
          <w:kern w:val="0"/>
          <w:sz w:val="20"/>
          <w:szCs w:val="20"/>
          <w:lang w:eastAsia="zh-CN"/>
        </w:rPr>
        <w:t>indicating</w:t>
      </w:r>
      <w:r w:rsidRPr="007D5E29">
        <w:rPr>
          <w:rFonts w:ascii="Times New Roman" w:eastAsia="Arial Unicode MS" w:hAnsi="Times New Roman" w:cs="Times New Roman"/>
          <w:b/>
          <w:kern w:val="0"/>
          <w:sz w:val="20"/>
          <w:szCs w:val="20"/>
          <w:lang w:eastAsia="zh-CN"/>
        </w:rPr>
        <w:t xml:space="preserve"> the QFI in a new </w:t>
      </w:r>
      <w:r w:rsidR="0030410E">
        <w:rPr>
          <w:rFonts w:ascii="Times New Roman" w:eastAsia="Arial Unicode MS" w:hAnsi="Times New Roman" w:cs="Times New Roman"/>
          <w:b/>
          <w:kern w:val="0"/>
          <w:sz w:val="20"/>
          <w:szCs w:val="20"/>
          <w:lang w:eastAsia="zh-CN"/>
        </w:rPr>
        <w:t>r</w:t>
      </w:r>
      <w:r w:rsidRPr="007D5E29">
        <w:rPr>
          <w:rFonts w:ascii="Times New Roman" w:eastAsia="Arial Unicode MS" w:hAnsi="Times New Roman" w:cs="Times New Roman"/>
          <w:b/>
          <w:kern w:val="0"/>
          <w:sz w:val="20"/>
          <w:szCs w:val="20"/>
          <w:lang w:eastAsia="zh-CN"/>
        </w:rPr>
        <w:t>ecommended bit rate MAC CE</w:t>
      </w:r>
      <w:r w:rsidR="000767E2">
        <w:rPr>
          <w:rFonts w:ascii="Times New Roman" w:eastAsia="Arial Unicode MS" w:hAnsi="Times New Roman" w:cs="Times New Roman"/>
          <w:b/>
          <w:kern w:val="0"/>
          <w:sz w:val="20"/>
          <w:szCs w:val="20"/>
          <w:lang w:eastAsia="zh-CN"/>
        </w:rPr>
        <w:t xml:space="preserve">, for which the QFI </w:t>
      </w:r>
      <w:r w:rsidR="00C57204">
        <w:rPr>
          <w:rFonts w:ascii="Times New Roman" w:eastAsia="Arial Unicode MS" w:hAnsi="Times New Roman" w:cs="Times New Roman"/>
          <w:b/>
          <w:kern w:val="0"/>
          <w:sz w:val="20"/>
          <w:szCs w:val="20"/>
          <w:lang w:eastAsia="zh-CN"/>
        </w:rPr>
        <w:t>is</w:t>
      </w:r>
      <w:r w:rsidR="000767E2">
        <w:rPr>
          <w:rFonts w:ascii="Times New Roman" w:eastAsia="Arial Unicode MS" w:hAnsi="Times New Roman" w:cs="Times New Roman"/>
          <w:b/>
          <w:kern w:val="0"/>
          <w:sz w:val="20"/>
          <w:szCs w:val="20"/>
          <w:lang w:eastAsia="zh-CN"/>
        </w:rPr>
        <w:t xml:space="preserve"> provided by </w:t>
      </w:r>
      <w:r w:rsidR="00C57204">
        <w:rPr>
          <w:rFonts w:ascii="Times New Roman" w:eastAsia="Arial Unicode MS" w:hAnsi="Times New Roman" w:cs="Times New Roman"/>
          <w:b/>
          <w:kern w:val="0"/>
          <w:sz w:val="20"/>
          <w:szCs w:val="20"/>
          <w:lang w:eastAsia="zh-CN"/>
        </w:rPr>
        <w:t xml:space="preserve">the </w:t>
      </w:r>
      <w:r w:rsidR="000767E2">
        <w:rPr>
          <w:rFonts w:ascii="Times New Roman" w:eastAsia="Arial Unicode MS" w:hAnsi="Times New Roman" w:cs="Times New Roman"/>
          <w:b/>
          <w:kern w:val="0"/>
          <w:sz w:val="20"/>
          <w:szCs w:val="20"/>
          <w:lang w:eastAsia="zh-CN"/>
        </w:rPr>
        <w:t>upper layer</w:t>
      </w:r>
      <w:r w:rsidRPr="007D5E29">
        <w:rPr>
          <w:rFonts w:ascii="Times New Roman" w:eastAsia="Arial Unicode MS" w:hAnsi="Times New Roman" w:cs="Times New Roman"/>
          <w:b/>
          <w:kern w:val="0"/>
          <w:sz w:val="20"/>
          <w:szCs w:val="20"/>
          <w:lang w:eastAsia="zh-CN"/>
        </w:rPr>
        <w:t>.</w:t>
      </w:r>
    </w:p>
    <w:p w14:paraId="77EB990E" w14:textId="1128AB21" w:rsidR="00ED457F" w:rsidRPr="007D5E29" w:rsidRDefault="00ED457F" w:rsidP="00A6011C">
      <w:pPr>
        <w:widowControl/>
        <w:spacing w:before="120" w:afterLines="50" w:after="120"/>
        <w:rPr>
          <w:rFonts w:ascii="Aptos" w:eastAsia="等线" w:hAnsi="Aptos" w:cs="Times New Roman" w:hint="eastAsia"/>
          <w:sz w:val="20"/>
          <w:szCs w:val="20"/>
          <w:lang w:eastAsia="zh-CN"/>
        </w:rPr>
      </w:pPr>
    </w:p>
    <w:p w14:paraId="045A990C" w14:textId="18A51717" w:rsidR="00926276" w:rsidRPr="000A2902" w:rsidRDefault="00D0059F" w:rsidP="00926276">
      <w:pPr>
        <w:widowControl/>
        <w:spacing w:before="120" w:afterLines="50" w:after="120"/>
        <w:rPr>
          <w:rFonts w:ascii="Times New Roman" w:eastAsia="等线" w:hAnsi="Times New Roman" w:cs="Times New Roman"/>
          <w:sz w:val="20"/>
          <w:szCs w:val="20"/>
          <w:u w:val="single"/>
          <w:lang w:eastAsia="zh-CN"/>
        </w:rPr>
      </w:pPr>
      <w:r w:rsidRPr="000A2902">
        <w:rPr>
          <w:rFonts w:ascii="Times New Roman" w:eastAsia="Times New Roman" w:hAnsi="Times New Roman" w:cs="Times New Roman"/>
          <w:sz w:val="20"/>
          <w:szCs w:val="20"/>
          <w:u w:val="single"/>
          <w:lang w:eastAsia="zh-CN"/>
        </w:rPr>
        <w:t>DRB level</w:t>
      </w:r>
    </w:p>
    <w:p w14:paraId="6F700B58" w14:textId="61BB22EB" w:rsidR="00AC2435" w:rsidRDefault="00AC2435" w:rsidP="00E6538B">
      <w:pPr>
        <w:widowControl/>
        <w:spacing w:before="120" w:afterLines="50" w:after="120"/>
        <w:rPr>
          <w:rFonts w:ascii="Times New Roman" w:eastAsia="Times New Roman" w:hAnsi="Times New Roman" w:cs="Times New Roman"/>
          <w:sz w:val="20"/>
          <w:szCs w:val="20"/>
          <w:lang w:eastAsia="zh-CN"/>
        </w:rPr>
      </w:pPr>
      <w:r>
        <w:rPr>
          <w:rFonts w:ascii="Times New Roman" w:eastAsia="等线" w:hAnsi="Times New Roman" w:cs="Times New Roman" w:hint="eastAsia"/>
          <w:sz w:val="20"/>
          <w:szCs w:val="20"/>
          <w:lang w:eastAsia="zh-CN"/>
        </w:rPr>
        <w:t>T</w:t>
      </w:r>
      <w:r>
        <w:rPr>
          <w:rFonts w:ascii="Times New Roman" w:eastAsia="等线" w:hAnsi="Times New Roman" w:cs="Times New Roman"/>
          <w:sz w:val="20"/>
          <w:szCs w:val="20"/>
          <w:lang w:eastAsia="zh-CN"/>
        </w:rPr>
        <w:t xml:space="preserve">here may be two approaches to indicate </w:t>
      </w:r>
      <w:r w:rsidR="005C7E77">
        <w:rPr>
          <w:rFonts w:ascii="Times New Roman" w:eastAsia="等线" w:hAnsi="Times New Roman" w:cs="Times New Roman"/>
          <w:sz w:val="20"/>
          <w:szCs w:val="20"/>
          <w:lang w:eastAsia="zh-CN"/>
        </w:rPr>
        <w:t xml:space="preserve">the </w:t>
      </w:r>
      <w:r w:rsidRPr="000A2902">
        <w:rPr>
          <w:rFonts w:ascii="Times New Roman" w:eastAsia="Times New Roman" w:hAnsi="Times New Roman" w:cs="Times New Roman"/>
          <w:sz w:val="20"/>
          <w:szCs w:val="20"/>
          <w:lang w:eastAsia="zh-CN"/>
        </w:rPr>
        <w:t>recommended bit rate</w:t>
      </w:r>
      <w:r>
        <w:rPr>
          <w:rFonts w:ascii="Times New Roman" w:eastAsia="Times New Roman" w:hAnsi="Times New Roman" w:cs="Times New Roman"/>
          <w:sz w:val="20"/>
          <w:szCs w:val="20"/>
          <w:lang w:eastAsia="zh-CN"/>
        </w:rPr>
        <w:t xml:space="preserve"> for a DRB</w:t>
      </w:r>
      <w:r w:rsidR="00AF0FAB">
        <w:rPr>
          <w:rFonts w:ascii="Times New Roman" w:eastAsia="Times New Roman" w:hAnsi="Times New Roman" w:cs="Times New Roman"/>
          <w:sz w:val="20"/>
          <w:szCs w:val="20"/>
          <w:lang w:eastAsia="zh-CN"/>
        </w:rPr>
        <w:t>:</w:t>
      </w:r>
    </w:p>
    <w:p w14:paraId="6046ED10" w14:textId="68C465A9" w:rsidR="00AC2435" w:rsidRPr="00AC2435" w:rsidRDefault="00D43BFC" w:rsidP="00E6538B">
      <w:pPr>
        <w:pStyle w:val="a7"/>
        <w:widowControl/>
        <w:numPr>
          <w:ilvl w:val="0"/>
          <w:numId w:val="25"/>
        </w:numPr>
        <w:spacing w:before="120" w:afterLines="50" w:after="120"/>
        <w:ind w:firstLineChars="0"/>
        <w:rPr>
          <w:rFonts w:ascii="Times New Roman" w:eastAsia="等线" w:hAnsi="Times New Roman" w:cs="Times New Roman"/>
          <w:sz w:val="20"/>
          <w:szCs w:val="20"/>
          <w:lang w:eastAsia="zh-CN"/>
        </w:rPr>
      </w:pPr>
      <w:r w:rsidRPr="00AC2435">
        <w:rPr>
          <w:rFonts w:ascii="Times New Roman" w:eastAsia="等线" w:hAnsi="Times New Roman" w:cs="Times New Roman" w:hint="eastAsia"/>
          <w:sz w:val="20"/>
          <w:szCs w:val="20"/>
          <w:lang w:eastAsia="zh-CN"/>
        </w:rPr>
        <w:t>S</w:t>
      </w:r>
      <w:r w:rsidRPr="00AC2435">
        <w:rPr>
          <w:rFonts w:ascii="Times New Roman" w:eastAsia="等线" w:hAnsi="Times New Roman" w:cs="Times New Roman"/>
          <w:sz w:val="20"/>
          <w:szCs w:val="20"/>
          <w:lang w:eastAsia="zh-CN"/>
        </w:rPr>
        <w:t>imilar</w:t>
      </w:r>
      <w:r w:rsidR="00AC2435" w:rsidRPr="00AC2435">
        <w:rPr>
          <w:rFonts w:ascii="Times New Roman" w:eastAsia="等线" w:hAnsi="Times New Roman" w:cs="Times New Roman"/>
          <w:sz w:val="20"/>
          <w:szCs w:val="20"/>
          <w:lang w:eastAsia="zh-CN"/>
        </w:rPr>
        <w:t xml:space="preserve"> to per-QoS flow indication</w:t>
      </w:r>
      <w:r w:rsidRPr="00AC2435">
        <w:rPr>
          <w:rFonts w:ascii="Times New Roman" w:eastAsia="等线" w:hAnsi="Times New Roman" w:cs="Times New Roman"/>
          <w:sz w:val="20"/>
          <w:szCs w:val="20"/>
          <w:lang w:eastAsia="zh-CN"/>
        </w:rPr>
        <w:t xml:space="preserve">, </w:t>
      </w:r>
      <w:r w:rsidRPr="00AC2435">
        <w:rPr>
          <w:rFonts w:ascii="Times New Roman" w:eastAsia="Times New Roman" w:hAnsi="Times New Roman" w:cs="Times New Roman"/>
          <w:sz w:val="20"/>
          <w:szCs w:val="20"/>
          <w:lang w:eastAsia="zh-CN"/>
        </w:rPr>
        <w:t xml:space="preserve">DRB ID </w:t>
      </w:r>
      <w:r w:rsidR="00AF0FAB">
        <w:rPr>
          <w:rFonts w:ascii="Times New Roman" w:eastAsia="Times New Roman" w:hAnsi="Times New Roman" w:cs="Times New Roman"/>
          <w:sz w:val="20"/>
          <w:szCs w:val="20"/>
          <w:lang w:eastAsia="zh-CN"/>
        </w:rPr>
        <w:t>can be</w:t>
      </w:r>
      <w:r w:rsidR="000A20E9">
        <w:rPr>
          <w:rFonts w:ascii="Times New Roman" w:eastAsia="Times New Roman" w:hAnsi="Times New Roman" w:cs="Times New Roman"/>
          <w:sz w:val="20"/>
          <w:szCs w:val="20"/>
          <w:lang w:eastAsia="zh-CN"/>
        </w:rPr>
        <w:t xml:space="preserve"> explicitly indicated</w:t>
      </w:r>
      <w:r w:rsidRPr="00AC2435">
        <w:rPr>
          <w:rFonts w:ascii="Times New Roman" w:eastAsia="Times New Roman" w:hAnsi="Times New Roman" w:cs="Times New Roman"/>
          <w:sz w:val="20"/>
          <w:szCs w:val="20"/>
          <w:lang w:eastAsia="zh-CN"/>
        </w:rPr>
        <w:t xml:space="preserve"> </w:t>
      </w:r>
      <w:r w:rsidR="00AF0FAB" w:rsidRPr="00AF0FAB">
        <w:rPr>
          <w:rFonts w:ascii="Times New Roman" w:eastAsia="Times New Roman" w:hAnsi="Times New Roman" w:cs="Times New Roman"/>
          <w:sz w:val="20"/>
          <w:szCs w:val="20"/>
          <w:lang w:eastAsia="zh-CN"/>
        </w:rPr>
        <w:t>in a new recommended bit rate MAC CE</w:t>
      </w:r>
      <w:r w:rsidR="0053203B">
        <w:rPr>
          <w:rFonts w:ascii="Times New Roman" w:eastAsia="Times New Roman" w:hAnsi="Times New Roman" w:cs="Times New Roman"/>
          <w:sz w:val="20"/>
          <w:szCs w:val="20"/>
          <w:lang w:eastAsia="zh-CN"/>
        </w:rPr>
        <w:t>.</w:t>
      </w:r>
    </w:p>
    <w:p w14:paraId="3E150BA6" w14:textId="0CA2EE7F" w:rsidR="00D43BFC" w:rsidRPr="00AC2435" w:rsidRDefault="00FA36F6" w:rsidP="00E6538B">
      <w:pPr>
        <w:pStyle w:val="a7"/>
        <w:widowControl/>
        <w:numPr>
          <w:ilvl w:val="0"/>
          <w:numId w:val="25"/>
        </w:numPr>
        <w:spacing w:before="120" w:afterLines="50" w:after="120"/>
        <w:ind w:firstLineChars="0"/>
        <w:rPr>
          <w:rFonts w:ascii="Times New Roman" w:eastAsia="等线" w:hAnsi="Times New Roman" w:cs="Times New Roman"/>
          <w:sz w:val="20"/>
          <w:szCs w:val="20"/>
          <w:lang w:eastAsia="zh-CN"/>
        </w:rPr>
      </w:pPr>
      <w:r>
        <w:rPr>
          <w:rFonts w:ascii="Times New Roman" w:hAnsi="Times New Roman" w:cs="Times New Roman"/>
          <w:sz w:val="20"/>
          <w:szCs w:val="20"/>
        </w:rPr>
        <w:t>Since t</w:t>
      </w:r>
      <w:r w:rsidR="00AC2435">
        <w:rPr>
          <w:rFonts w:ascii="Times New Roman" w:hAnsi="Times New Roman" w:cs="Times New Roman"/>
          <w:sz w:val="20"/>
          <w:szCs w:val="20"/>
        </w:rPr>
        <w:t>here is a direct mapping between DRB and LCHs,</w:t>
      </w:r>
      <w:r w:rsidR="00AC2435">
        <w:rPr>
          <w:rFonts w:ascii="Times New Roman" w:eastAsia="等线" w:hAnsi="Times New Roman" w:cs="Times New Roman"/>
          <w:sz w:val="20"/>
          <w:szCs w:val="20"/>
          <w:lang w:eastAsia="zh-CN"/>
        </w:rPr>
        <w:t xml:space="preserve"> UE </w:t>
      </w:r>
      <w:r>
        <w:rPr>
          <w:rFonts w:ascii="Times New Roman" w:eastAsia="等线" w:hAnsi="Times New Roman" w:cs="Times New Roman"/>
          <w:sz w:val="20"/>
          <w:szCs w:val="20"/>
          <w:lang w:eastAsia="zh-CN"/>
        </w:rPr>
        <w:t>can</w:t>
      </w:r>
      <w:r w:rsidR="00AC2435">
        <w:rPr>
          <w:rFonts w:ascii="Times New Roman" w:eastAsia="等线" w:hAnsi="Times New Roman" w:cs="Times New Roman"/>
          <w:sz w:val="20"/>
          <w:szCs w:val="20"/>
          <w:lang w:eastAsia="zh-CN"/>
        </w:rPr>
        <w:t xml:space="preserve"> derive the recommended bit </w:t>
      </w:r>
      <w:r w:rsidR="00AC2435">
        <w:rPr>
          <w:rFonts w:ascii="Times New Roman" w:hAnsi="Times New Roman" w:cs="Times New Roman"/>
          <w:sz w:val="20"/>
          <w:szCs w:val="20"/>
        </w:rPr>
        <w:t xml:space="preserve">rate for a DRB based on the existing per-LCH </w:t>
      </w:r>
      <w:r w:rsidR="00AC2435">
        <w:rPr>
          <w:rFonts w:ascii="Times New Roman" w:eastAsia="等线" w:hAnsi="Times New Roman" w:cs="Times New Roman"/>
          <w:sz w:val="20"/>
          <w:szCs w:val="20"/>
          <w:lang w:eastAsia="zh-CN"/>
        </w:rPr>
        <w:t>bit rate recommendation.</w:t>
      </w:r>
    </w:p>
    <w:p w14:paraId="5CF8B4CB" w14:textId="77777777" w:rsidR="001E04D8" w:rsidRDefault="0053203B" w:rsidP="00E6538B">
      <w:pPr>
        <w:widowControl/>
        <w:spacing w:before="120" w:afterLines="50" w:after="12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w:t>
      </w:r>
      <w:r>
        <w:rPr>
          <w:rFonts w:ascii="Times New Roman" w:eastAsia="等线" w:hAnsi="Times New Roman" w:cs="Times New Roman"/>
          <w:sz w:val="20"/>
          <w:szCs w:val="20"/>
          <w:lang w:eastAsia="zh-CN"/>
        </w:rPr>
        <w:t xml:space="preserve">or the 2nd approach, </w:t>
      </w:r>
    </w:p>
    <w:p w14:paraId="70EB2BAD" w14:textId="6EA9BD8E" w:rsidR="001E04D8" w:rsidRDefault="001E04D8" w:rsidP="001E04D8">
      <w:pPr>
        <w:pStyle w:val="a7"/>
        <w:widowControl/>
        <w:numPr>
          <w:ilvl w:val="0"/>
          <w:numId w:val="26"/>
        </w:numPr>
        <w:spacing w:before="120" w:afterLines="50" w:after="120"/>
        <w:ind w:firstLineChars="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w:t>
      </w:r>
      <w:r w:rsidR="0053203B" w:rsidRPr="001E04D8">
        <w:rPr>
          <w:rFonts w:ascii="Times New Roman" w:eastAsia="等线" w:hAnsi="Times New Roman" w:cs="Times New Roman"/>
          <w:sz w:val="20"/>
          <w:szCs w:val="20"/>
          <w:lang w:eastAsia="zh-CN"/>
        </w:rPr>
        <w:t xml:space="preserve">f there is 1:1 mapping between DRB and LCH, </w:t>
      </w:r>
      <w:r w:rsidRPr="001E04D8">
        <w:rPr>
          <w:rFonts w:ascii="Times New Roman" w:eastAsia="等线" w:hAnsi="Times New Roman" w:cs="Times New Roman"/>
          <w:sz w:val="20"/>
          <w:szCs w:val="20"/>
          <w:lang w:eastAsia="zh-CN"/>
        </w:rPr>
        <w:t>the recommended bit rates for both are equivalent.</w:t>
      </w:r>
    </w:p>
    <w:p w14:paraId="39862982" w14:textId="48D5E3AA" w:rsidR="001E04D8" w:rsidRDefault="001E04D8" w:rsidP="00982FBA">
      <w:pPr>
        <w:pStyle w:val="a7"/>
        <w:widowControl/>
        <w:numPr>
          <w:ilvl w:val="0"/>
          <w:numId w:val="26"/>
        </w:numPr>
        <w:spacing w:before="120" w:afterLines="50" w:after="120"/>
        <w:ind w:firstLineChars="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w:t>
      </w:r>
      <w:r w:rsidRPr="001E04D8">
        <w:rPr>
          <w:rFonts w:ascii="Times New Roman" w:eastAsia="等线" w:hAnsi="Times New Roman" w:cs="Times New Roman"/>
          <w:sz w:val="20"/>
          <w:szCs w:val="20"/>
          <w:lang w:eastAsia="zh-CN"/>
        </w:rPr>
        <w:t>f there is 1:</w:t>
      </w:r>
      <w:r>
        <w:rPr>
          <w:rFonts w:ascii="Times New Roman" w:eastAsia="等线" w:hAnsi="Times New Roman" w:cs="Times New Roman"/>
          <w:sz w:val="20"/>
          <w:szCs w:val="20"/>
          <w:lang w:eastAsia="zh-CN"/>
        </w:rPr>
        <w:t>N</w:t>
      </w:r>
      <w:r w:rsidRPr="001E04D8">
        <w:rPr>
          <w:rFonts w:ascii="Times New Roman" w:eastAsia="等线" w:hAnsi="Times New Roman" w:cs="Times New Roman"/>
          <w:sz w:val="20"/>
          <w:szCs w:val="20"/>
          <w:lang w:eastAsia="zh-CN"/>
        </w:rPr>
        <w:t xml:space="preserve"> mapping between DRB and LCH</w:t>
      </w:r>
      <w:r>
        <w:rPr>
          <w:rFonts w:ascii="Times New Roman" w:eastAsia="等线" w:hAnsi="Times New Roman" w:cs="Times New Roman"/>
          <w:sz w:val="20"/>
          <w:szCs w:val="20"/>
          <w:lang w:eastAsia="zh-CN"/>
        </w:rPr>
        <w:t>s (e.g., during PDCP duplication or split bearer)</w:t>
      </w:r>
      <w:r w:rsidRPr="001E04D8">
        <w:rPr>
          <w:rFonts w:ascii="Times New Roman" w:eastAsia="等线" w:hAnsi="Times New Roman" w:cs="Times New Roman"/>
          <w:sz w:val="20"/>
          <w:szCs w:val="20"/>
          <w:lang w:eastAsia="zh-CN"/>
        </w:rPr>
        <w:t xml:space="preserve">, </w:t>
      </w:r>
      <w:r w:rsidR="00FA36F6">
        <w:rPr>
          <w:rFonts w:ascii="Times New Roman" w:eastAsia="等线" w:hAnsi="Times New Roman" w:cs="Times New Roman"/>
          <w:sz w:val="20"/>
          <w:szCs w:val="20"/>
          <w:lang w:eastAsia="zh-CN"/>
        </w:rPr>
        <w:t>t</w:t>
      </w:r>
      <w:r w:rsidR="00982FBA" w:rsidRPr="00982FBA">
        <w:rPr>
          <w:rFonts w:ascii="Times New Roman" w:eastAsia="等线" w:hAnsi="Times New Roman" w:cs="Times New Roman"/>
          <w:sz w:val="20"/>
          <w:szCs w:val="20"/>
          <w:lang w:eastAsia="zh-CN"/>
        </w:rPr>
        <w:t>he recommended bit rates for LCHs may need to be combined to determine the</w:t>
      </w:r>
      <w:r w:rsidR="00AF0FAB">
        <w:rPr>
          <w:rFonts w:ascii="Times New Roman" w:eastAsia="等线" w:hAnsi="Times New Roman" w:cs="Times New Roman"/>
          <w:sz w:val="20"/>
          <w:szCs w:val="20"/>
          <w:lang w:eastAsia="zh-CN"/>
        </w:rPr>
        <w:t xml:space="preserve"> recommended</w:t>
      </w:r>
      <w:r w:rsidR="00982FBA" w:rsidRPr="00982FBA">
        <w:rPr>
          <w:rFonts w:ascii="Times New Roman" w:eastAsia="等线" w:hAnsi="Times New Roman" w:cs="Times New Roman"/>
          <w:sz w:val="20"/>
          <w:szCs w:val="20"/>
          <w:lang w:eastAsia="zh-CN"/>
        </w:rPr>
        <w:t xml:space="preserve"> bit rate for a DRB</w:t>
      </w:r>
      <w:r w:rsidR="0072461F">
        <w:rPr>
          <w:rFonts w:ascii="Times New Roman" w:eastAsia="等线" w:hAnsi="Times New Roman" w:cs="Times New Roman"/>
          <w:sz w:val="20"/>
          <w:szCs w:val="20"/>
          <w:lang w:eastAsia="zh-CN"/>
        </w:rPr>
        <w:t xml:space="preserve"> (</w:t>
      </w:r>
      <w:r w:rsidR="008A6229">
        <w:rPr>
          <w:rFonts w:ascii="Times New Roman" w:eastAsia="等线" w:hAnsi="Times New Roman" w:cs="Times New Roman"/>
          <w:sz w:val="20"/>
          <w:szCs w:val="20"/>
          <w:lang w:eastAsia="zh-CN"/>
        </w:rPr>
        <w:t>see</w:t>
      </w:r>
      <w:r w:rsidR="0072461F">
        <w:rPr>
          <w:rFonts w:ascii="Times New Roman" w:eastAsia="等线" w:hAnsi="Times New Roman" w:cs="Times New Roman"/>
          <w:sz w:val="20"/>
          <w:szCs w:val="20"/>
          <w:lang w:eastAsia="zh-CN"/>
        </w:rPr>
        <w:t xml:space="preserve"> section 2.2)</w:t>
      </w:r>
      <w:r w:rsidR="00982FBA" w:rsidRPr="00982FBA">
        <w:rPr>
          <w:rFonts w:ascii="Times New Roman" w:eastAsia="等线" w:hAnsi="Times New Roman" w:cs="Times New Roman"/>
          <w:sz w:val="20"/>
          <w:szCs w:val="20"/>
          <w:lang w:eastAsia="zh-CN"/>
        </w:rPr>
        <w:t>.</w:t>
      </w:r>
    </w:p>
    <w:p w14:paraId="00D9E0C2" w14:textId="5C474676" w:rsidR="001E04D8" w:rsidRPr="001E04D8" w:rsidRDefault="00D5434E" w:rsidP="001E04D8">
      <w:pPr>
        <w:widowControl/>
        <w:spacing w:before="120" w:afterLines="50" w:after="120"/>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sidR="00F60514">
        <w:rPr>
          <w:rFonts w:ascii="Times New Roman" w:eastAsia="Arial Unicode MS" w:hAnsi="Times New Roman" w:cs="Times New Roman"/>
          <w:b/>
          <w:kern w:val="0"/>
          <w:sz w:val="20"/>
          <w:szCs w:val="20"/>
          <w:lang w:eastAsia="zh-CN"/>
        </w:rPr>
        <w:t>4</w:t>
      </w:r>
      <w:r w:rsidRPr="000A2902">
        <w:rPr>
          <w:rFonts w:ascii="Times New Roman" w:eastAsia="Arial Unicode MS" w:hAnsi="Times New Roman" w:cs="Times New Roman"/>
          <w:b/>
          <w:kern w:val="0"/>
          <w:sz w:val="20"/>
          <w:szCs w:val="20"/>
          <w:lang w:eastAsia="zh-CN"/>
        </w:rPr>
        <w:t xml:space="preserve">: </w:t>
      </w:r>
      <w:r w:rsidR="002C0547">
        <w:rPr>
          <w:rFonts w:ascii="Times New Roman" w:eastAsia="Arial Unicode MS" w:hAnsi="Times New Roman" w:cs="Times New Roman"/>
          <w:b/>
          <w:kern w:val="0"/>
          <w:sz w:val="20"/>
          <w:szCs w:val="20"/>
          <w:lang w:eastAsia="zh-CN"/>
        </w:rPr>
        <w:t>T</w:t>
      </w:r>
      <w:r w:rsidR="00DA3231">
        <w:rPr>
          <w:rFonts w:ascii="Times New Roman" w:eastAsia="Arial Unicode MS" w:hAnsi="Times New Roman" w:cs="Times New Roman"/>
          <w:b/>
          <w:kern w:val="0"/>
          <w:sz w:val="20"/>
          <w:szCs w:val="20"/>
          <w:lang w:eastAsia="zh-CN"/>
        </w:rPr>
        <w:t xml:space="preserve">he following </w:t>
      </w:r>
      <w:r w:rsidR="00DA3231" w:rsidRPr="00DA3231">
        <w:rPr>
          <w:rFonts w:ascii="Times New Roman" w:eastAsia="Arial Unicode MS" w:hAnsi="Times New Roman" w:cs="Times New Roman"/>
          <w:b/>
          <w:kern w:val="0"/>
          <w:sz w:val="20"/>
          <w:szCs w:val="20"/>
          <w:lang w:eastAsia="zh-CN"/>
        </w:rPr>
        <w:t xml:space="preserve">two approaches </w:t>
      </w:r>
      <w:r w:rsidR="002C0547">
        <w:rPr>
          <w:rFonts w:ascii="Times New Roman" w:eastAsia="Arial Unicode MS" w:hAnsi="Times New Roman" w:cs="Times New Roman"/>
          <w:b/>
          <w:kern w:val="0"/>
          <w:sz w:val="20"/>
          <w:szCs w:val="20"/>
          <w:lang w:eastAsia="zh-CN"/>
        </w:rPr>
        <w:t xml:space="preserve">can be considered </w:t>
      </w:r>
      <w:r w:rsidR="00DA3231" w:rsidRPr="00DA3231">
        <w:rPr>
          <w:rFonts w:ascii="Times New Roman" w:eastAsia="Arial Unicode MS" w:hAnsi="Times New Roman" w:cs="Times New Roman"/>
          <w:b/>
          <w:kern w:val="0"/>
          <w:sz w:val="20"/>
          <w:szCs w:val="20"/>
          <w:lang w:eastAsia="zh-CN"/>
        </w:rPr>
        <w:t xml:space="preserve">to indicate </w:t>
      </w:r>
      <w:r w:rsidR="005C7E77">
        <w:rPr>
          <w:rFonts w:ascii="Times New Roman" w:eastAsia="Arial Unicode MS" w:hAnsi="Times New Roman" w:cs="Times New Roman"/>
          <w:b/>
          <w:kern w:val="0"/>
          <w:sz w:val="20"/>
          <w:szCs w:val="20"/>
          <w:lang w:eastAsia="zh-CN"/>
        </w:rPr>
        <w:t xml:space="preserve">the </w:t>
      </w:r>
      <w:r w:rsidR="00DA3231" w:rsidRPr="00DA3231">
        <w:rPr>
          <w:rFonts w:ascii="Times New Roman" w:eastAsia="Arial Unicode MS" w:hAnsi="Times New Roman" w:cs="Times New Roman"/>
          <w:b/>
          <w:kern w:val="0"/>
          <w:sz w:val="20"/>
          <w:szCs w:val="20"/>
          <w:lang w:eastAsia="zh-CN"/>
        </w:rPr>
        <w:t>recommended bit rate for a DRB</w:t>
      </w:r>
      <w:r w:rsidR="00946BC3">
        <w:rPr>
          <w:rFonts w:ascii="Times New Roman" w:eastAsia="Arial Unicode MS" w:hAnsi="Times New Roman" w:cs="Times New Roman"/>
          <w:b/>
          <w:kern w:val="0"/>
          <w:sz w:val="20"/>
          <w:szCs w:val="20"/>
          <w:lang w:eastAsia="zh-CN"/>
        </w:rPr>
        <w:t>:</w:t>
      </w:r>
    </w:p>
    <w:p w14:paraId="70553C22" w14:textId="1FCB5D0F" w:rsidR="00DA3231" w:rsidRPr="000A20E9" w:rsidRDefault="000A20E9" w:rsidP="00DA3231">
      <w:pPr>
        <w:pStyle w:val="a7"/>
        <w:widowControl/>
        <w:numPr>
          <w:ilvl w:val="0"/>
          <w:numId w:val="27"/>
        </w:numPr>
        <w:spacing w:before="120" w:afterLines="50" w:after="120"/>
        <w:ind w:firstLineChars="0"/>
        <w:rPr>
          <w:rFonts w:ascii="Times New Roman" w:eastAsia="等线" w:hAnsi="Times New Roman" w:cs="Times New Roman"/>
          <w:b/>
          <w:sz w:val="20"/>
          <w:szCs w:val="20"/>
          <w:lang w:eastAsia="zh-CN"/>
        </w:rPr>
      </w:pPr>
      <w:r>
        <w:rPr>
          <w:rFonts w:ascii="Times New Roman" w:eastAsia="Times New Roman" w:hAnsi="Times New Roman" w:cs="Times New Roman"/>
          <w:b/>
          <w:sz w:val="20"/>
          <w:szCs w:val="20"/>
          <w:lang w:eastAsia="zh-CN"/>
        </w:rPr>
        <w:t xml:space="preserve">Explicitly indicate </w:t>
      </w:r>
      <w:r w:rsidR="00DA3231" w:rsidRPr="000A20E9">
        <w:rPr>
          <w:rFonts w:ascii="Times New Roman" w:eastAsia="Times New Roman" w:hAnsi="Times New Roman" w:cs="Times New Roman"/>
          <w:b/>
          <w:sz w:val="20"/>
          <w:szCs w:val="20"/>
          <w:lang w:eastAsia="zh-CN"/>
        </w:rPr>
        <w:t xml:space="preserve">DRB ID in </w:t>
      </w:r>
      <w:r w:rsidR="00AF0FAB" w:rsidRPr="007D5E29">
        <w:rPr>
          <w:rFonts w:ascii="Times New Roman" w:eastAsia="Arial Unicode MS" w:hAnsi="Times New Roman" w:cs="Times New Roman"/>
          <w:b/>
          <w:kern w:val="0"/>
          <w:sz w:val="20"/>
          <w:szCs w:val="20"/>
          <w:lang w:eastAsia="zh-CN"/>
        </w:rPr>
        <w:t xml:space="preserve">a new </w:t>
      </w:r>
      <w:r w:rsidR="00AF0FAB">
        <w:rPr>
          <w:rFonts w:ascii="Times New Roman" w:eastAsia="Arial Unicode MS" w:hAnsi="Times New Roman" w:cs="Times New Roman"/>
          <w:b/>
          <w:kern w:val="0"/>
          <w:sz w:val="20"/>
          <w:szCs w:val="20"/>
          <w:lang w:eastAsia="zh-CN"/>
        </w:rPr>
        <w:t>r</w:t>
      </w:r>
      <w:r w:rsidR="00AF0FAB" w:rsidRPr="007D5E29">
        <w:rPr>
          <w:rFonts w:ascii="Times New Roman" w:eastAsia="Arial Unicode MS" w:hAnsi="Times New Roman" w:cs="Times New Roman"/>
          <w:b/>
          <w:kern w:val="0"/>
          <w:sz w:val="20"/>
          <w:szCs w:val="20"/>
          <w:lang w:eastAsia="zh-CN"/>
        </w:rPr>
        <w:t>ecommended bit rate MAC CE</w:t>
      </w:r>
      <w:r w:rsidR="00DA3231" w:rsidRPr="000A20E9">
        <w:rPr>
          <w:rFonts w:ascii="Times New Roman" w:eastAsia="Times New Roman" w:hAnsi="Times New Roman" w:cs="Times New Roman"/>
          <w:b/>
          <w:sz w:val="20"/>
          <w:szCs w:val="20"/>
          <w:lang w:eastAsia="zh-CN"/>
        </w:rPr>
        <w:t>.</w:t>
      </w:r>
    </w:p>
    <w:p w14:paraId="10F0CA68" w14:textId="0BE2C2BC" w:rsidR="00DA3231" w:rsidRPr="000A20E9" w:rsidRDefault="003906E2" w:rsidP="00DA3231">
      <w:pPr>
        <w:pStyle w:val="a7"/>
        <w:widowControl/>
        <w:numPr>
          <w:ilvl w:val="0"/>
          <w:numId w:val="27"/>
        </w:numPr>
        <w:spacing w:before="120" w:afterLines="50" w:after="120"/>
        <w:ind w:firstLineChars="0"/>
        <w:rPr>
          <w:rFonts w:ascii="Times New Roman" w:eastAsia="等线" w:hAnsi="Times New Roman" w:cs="Times New Roman"/>
          <w:b/>
          <w:sz w:val="20"/>
          <w:szCs w:val="20"/>
          <w:lang w:eastAsia="zh-CN"/>
        </w:rPr>
      </w:pPr>
      <w:r w:rsidRPr="000A20E9">
        <w:rPr>
          <w:rFonts w:ascii="Times New Roman" w:eastAsia="等线" w:hAnsi="Times New Roman" w:cs="Times New Roman"/>
          <w:b/>
          <w:sz w:val="20"/>
          <w:szCs w:val="20"/>
          <w:lang w:eastAsia="zh-CN"/>
        </w:rPr>
        <w:t>D</w:t>
      </w:r>
      <w:r w:rsidR="00DA3231" w:rsidRPr="000A20E9">
        <w:rPr>
          <w:rFonts w:ascii="Times New Roman" w:eastAsia="等线" w:hAnsi="Times New Roman" w:cs="Times New Roman"/>
          <w:b/>
          <w:sz w:val="20"/>
          <w:szCs w:val="20"/>
          <w:lang w:eastAsia="zh-CN"/>
        </w:rPr>
        <w:t xml:space="preserve">erive the recommended bit </w:t>
      </w:r>
      <w:r w:rsidR="00DA3231" w:rsidRPr="000A20E9">
        <w:rPr>
          <w:rFonts w:ascii="Times New Roman" w:hAnsi="Times New Roman" w:cs="Times New Roman"/>
          <w:b/>
          <w:sz w:val="20"/>
          <w:szCs w:val="20"/>
        </w:rPr>
        <w:t xml:space="preserve">rate for a DRB based on the existing per-LCH </w:t>
      </w:r>
      <w:r w:rsidR="00DA3231" w:rsidRPr="000A20E9">
        <w:rPr>
          <w:rFonts w:ascii="Times New Roman" w:eastAsia="等线" w:hAnsi="Times New Roman" w:cs="Times New Roman"/>
          <w:b/>
          <w:sz w:val="20"/>
          <w:szCs w:val="20"/>
          <w:lang w:eastAsia="zh-CN"/>
        </w:rPr>
        <w:t>bit rate recommendation.</w:t>
      </w:r>
    </w:p>
    <w:p w14:paraId="3897F897" w14:textId="31CCB755" w:rsidR="00E31FCF" w:rsidRDefault="00E31FCF" w:rsidP="000D6FAA">
      <w:pPr>
        <w:widowControl/>
        <w:spacing w:before="120" w:afterLines="50" w:after="120"/>
        <w:rPr>
          <w:rFonts w:ascii="Times New Roman" w:eastAsia="等线" w:hAnsi="Times New Roman" w:cs="Times New Roman"/>
          <w:sz w:val="20"/>
          <w:szCs w:val="20"/>
          <w:lang w:eastAsia="zh-CN"/>
        </w:rPr>
      </w:pPr>
    </w:p>
    <w:p w14:paraId="1B7A0ED9" w14:textId="438812B9" w:rsidR="00D64FE6" w:rsidRDefault="000A2048" w:rsidP="000D6FAA">
      <w:pPr>
        <w:widowControl/>
        <w:spacing w:before="120" w:afterLines="50" w:after="120"/>
        <w:rPr>
          <w:rFonts w:ascii="Aptos" w:eastAsia="Yu Mincho" w:hAnsi="Aptos" w:cs="Times New Roman" w:hint="eastAsia"/>
          <w:sz w:val="20"/>
          <w:szCs w:val="20"/>
          <w:lang w:val="en-US" w:eastAsia="zh-CN"/>
        </w:rPr>
      </w:pPr>
      <w:r>
        <w:rPr>
          <w:rFonts w:ascii="Times New Roman" w:eastAsia="等线" w:hAnsi="Times New Roman" w:cs="Times New Roman" w:hint="eastAsia"/>
          <w:sz w:val="20"/>
          <w:szCs w:val="20"/>
          <w:lang w:eastAsia="zh-CN"/>
        </w:rPr>
        <w:t>A</w:t>
      </w:r>
      <w:r>
        <w:rPr>
          <w:rFonts w:ascii="Times New Roman" w:eastAsia="等线" w:hAnsi="Times New Roman" w:cs="Times New Roman"/>
          <w:sz w:val="20"/>
          <w:szCs w:val="20"/>
          <w:lang w:eastAsia="zh-CN"/>
        </w:rPr>
        <w:t>ccording to the discussion</w:t>
      </w:r>
      <w:r w:rsidR="00D64FE6">
        <w:rPr>
          <w:rFonts w:ascii="Times New Roman" w:eastAsia="等线" w:hAnsi="Times New Roman" w:cs="Times New Roman"/>
          <w:sz w:val="20"/>
          <w:szCs w:val="20"/>
          <w:lang w:eastAsia="zh-CN"/>
        </w:rPr>
        <w:t xml:space="preserve"> above</w:t>
      </w:r>
      <w:r>
        <w:rPr>
          <w:rFonts w:ascii="Times New Roman" w:eastAsia="等线" w:hAnsi="Times New Roman" w:cs="Times New Roman"/>
          <w:sz w:val="20"/>
          <w:szCs w:val="20"/>
          <w:lang w:eastAsia="zh-CN"/>
        </w:rPr>
        <w:t xml:space="preserve">, both per-QoS flow and per-DRB bit rate recommendation </w:t>
      </w:r>
      <w:r>
        <w:rPr>
          <w:rFonts w:ascii="Aptos" w:eastAsia="Yu Mincho" w:hAnsi="Aptos" w:cs="Times New Roman"/>
          <w:sz w:val="20"/>
          <w:szCs w:val="20"/>
          <w:lang w:val="en-US" w:eastAsia="zh-CN"/>
        </w:rPr>
        <w:t>are</w:t>
      </w:r>
      <w:r w:rsidRPr="002E0BB6">
        <w:rPr>
          <w:rFonts w:ascii="Aptos" w:eastAsia="Yu Mincho" w:hAnsi="Aptos" w:cs="Times New Roman"/>
          <w:sz w:val="20"/>
          <w:szCs w:val="20"/>
          <w:lang w:val="en-US" w:eastAsia="zh-CN"/>
        </w:rPr>
        <w:t xml:space="preserve"> feasible</w:t>
      </w:r>
      <w:r w:rsidR="00B80567">
        <w:rPr>
          <w:rFonts w:ascii="Aptos" w:eastAsia="Yu Mincho" w:hAnsi="Aptos" w:cs="Times New Roman"/>
          <w:sz w:val="20"/>
          <w:szCs w:val="20"/>
          <w:lang w:val="en-US" w:eastAsia="zh-CN"/>
        </w:rPr>
        <w:t xml:space="preserve"> from the technical view</w:t>
      </w:r>
      <w:r w:rsidR="00651B64">
        <w:rPr>
          <w:rFonts w:ascii="Aptos" w:eastAsia="Yu Mincho" w:hAnsi="Aptos" w:cs="Times New Roman"/>
          <w:sz w:val="20"/>
          <w:szCs w:val="20"/>
          <w:lang w:val="en-US" w:eastAsia="zh-CN"/>
        </w:rPr>
        <w:t>.</w:t>
      </w:r>
    </w:p>
    <w:p w14:paraId="318B53C7" w14:textId="0B8120B8" w:rsidR="00D64FE6" w:rsidRDefault="00E24033" w:rsidP="00D64FE6">
      <w:pPr>
        <w:pStyle w:val="a7"/>
        <w:widowControl/>
        <w:numPr>
          <w:ilvl w:val="0"/>
          <w:numId w:val="23"/>
        </w:numPr>
        <w:spacing w:before="120" w:afterLines="50" w:after="120"/>
        <w:ind w:firstLineChars="0"/>
        <w:rPr>
          <w:rFonts w:ascii="Times New Roman" w:hAnsi="Times New Roman" w:cs="Times New Roman"/>
          <w:sz w:val="20"/>
          <w:szCs w:val="20"/>
        </w:rPr>
      </w:pPr>
      <w:r w:rsidRPr="00D64FE6">
        <w:rPr>
          <w:rFonts w:ascii="Times New Roman" w:hAnsi="Times New Roman" w:cs="Times New Roman"/>
          <w:sz w:val="20"/>
          <w:szCs w:val="20"/>
        </w:rPr>
        <w:lastRenderedPageBreak/>
        <w:t xml:space="preserve">With per QoS flow indication, it would avoid converting QoS level data rate adaptation ability/range into DRB level at gNB side, and avoid converting LCH/DRB level </w:t>
      </w:r>
      <w:r w:rsidR="00243217" w:rsidRPr="00D64FE6">
        <w:rPr>
          <w:rFonts w:ascii="Times New Roman" w:hAnsi="Times New Roman" w:cs="Times New Roman"/>
          <w:sz w:val="20"/>
          <w:szCs w:val="20"/>
        </w:rPr>
        <w:t xml:space="preserve">recommended </w:t>
      </w:r>
      <w:r w:rsidRPr="00D64FE6">
        <w:rPr>
          <w:rFonts w:ascii="Times New Roman" w:hAnsi="Times New Roman" w:cs="Times New Roman"/>
          <w:sz w:val="20"/>
          <w:szCs w:val="20"/>
        </w:rPr>
        <w:t>bit rate back to QoS level for the UE application layer.</w:t>
      </w:r>
      <w:r w:rsidR="00142C04">
        <w:rPr>
          <w:rFonts w:ascii="Times New Roman" w:hAnsi="Times New Roman" w:cs="Times New Roman"/>
          <w:sz w:val="20"/>
          <w:szCs w:val="20"/>
        </w:rPr>
        <w:t xml:space="preserve"> </w:t>
      </w:r>
      <w:r w:rsidR="00A86D96" w:rsidRPr="00C41FD9">
        <w:rPr>
          <w:rFonts w:ascii="Times New Roman" w:hAnsi="Times New Roman" w:cs="Times New Roman"/>
          <w:sz w:val="20"/>
          <w:szCs w:val="20"/>
        </w:rPr>
        <w:t xml:space="preserve">But it </w:t>
      </w:r>
      <w:r w:rsidR="005C1846" w:rsidRPr="00C41FD9">
        <w:rPr>
          <w:rFonts w:ascii="Times New Roman" w:hAnsi="Times New Roman" w:cs="Times New Roman"/>
          <w:sz w:val="20"/>
          <w:szCs w:val="20"/>
        </w:rPr>
        <w:t>may</w:t>
      </w:r>
      <w:r w:rsidR="006B660E">
        <w:rPr>
          <w:rFonts w:ascii="Times New Roman" w:hAnsi="Times New Roman" w:cs="Times New Roman"/>
          <w:sz w:val="20"/>
          <w:szCs w:val="20"/>
        </w:rPr>
        <w:t xml:space="preserve"> </w:t>
      </w:r>
      <w:r w:rsidR="00F80C26">
        <w:rPr>
          <w:rFonts w:ascii="Times New Roman" w:hAnsi="Times New Roman" w:cs="Times New Roman"/>
          <w:sz w:val="20"/>
          <w:szCs w:val="20"/>
        </w:rPr>
        <w:t>rely</w:t>
      </w:r>
      <w:r w:rsidR="006B660E">
        <w:rPr>
          <w:rFonts w:ascii="Times New Roman" w:hAnsi="Times New Roman" w:cs="Times New Roman"/>
          <w:sz w:val="20"/>
          <w:szCs w:val="20"/>
        </w:rPr>
        <w:t xml:space="preserve"> on the upper layer to indicate the QFI, and</w:t>
      </w:r>
      <w:r w:rsidR="005C1846" w:rsidRPr="00C41FD9">
        <w:rPr>
          <w:rFonts w:ascii="Times New Roman" w:hAnsi="Times New Roman" w:cs="Times New Roman"/>
          <w:sz w:val="20"/>
          <w:szCs w:val="20"/>
        </w:rPr>
        <w:t xml:space="preserve"> </w:t>
      </w:r>
      <w:r w:rsidR="00C41FD9" w:rsidRPr="00C41FD9">
        <w:rPr>
          <w:rFonts w:ascii="Times New Roman" w:hAnsi="Times New Roman" w:cs="Times New Roman"/>
          <w:sz w:val="20"/>
          <w:szCs w:val="20"/>
        </w:rPr>
        <w:t xml:space="preserve">a </w:t>
      </w:r>
      <w:r w:rsidR="00C41FD9" w:rsidRPr="00C41FD9">
        <w:rPr>
          <w:rFonts w:ascii="Times New Roman" w:eastAsia="Arial Unicode MS" w:hAnsi="Times New Roman" w:cs="Times New Roman"/>
          <w:kern w:val="0"/>
          <w:sz w:val="20"/>
          <w:szCs w:val="20"/>
          <w:lang w:eastAsia="zh-CN"/>
        </w:rPr>
        <w:t>new recommended bit rate MAC CE</w:t>
      </w:r>
      <w:r w:rsidR="006B660E">
        <w:rPr>
          <w:rFonts w:ascii="Times New Roman" w:eastAsia="Arial Unicode MS" w:hAnsi="Times New Roman" w:cs="Times New Roman"/>
          <w:kern w:val="0"/>
          <w:sz w:val="20"/>
          <w:szCs w:val="20"/>
          <w:lang w:eastAsia="zh-CN"/>
        </w:rPr>
        <w:t xml:space="preserve"> should be introduced</w:t>
      </w:r>
      <w:r w:rsidR="00142C04" w:rsidRPr="00C41FD9">
        <w:rPr>
          <w:rFonts w:ascii="Times New Roman" w:hAnsi="Times New Roman" w:cs="Times New Roman"/>
          <w:sz w:val="20"/>
          <w:szCs w:val="20"/>
        </w:rPr>
        <w:t>.</w:t>
      </w:r>
    </w:p>
    <w:p w14:paraId="71C3EAB4" w14:textId="17D312B6" w:rsidR="00E24033" w:rsidRDefault="00D64FE6" w:rsidP="002E15B8">
      <w:pPr>
        <w:pStyle w:val="a7"/>
        <w:widowControl/>
        <w:numPr>
          <w:ilvl w:val="0"/>
          <w:numId w:val="23"/>
        </w:numPr>
        <w:spacing w:before="120" w:afterLines="50" w:after="120"/>
        <w:ind w:firstLineChars="0"/>
        <w:rPr>
          <w:rFonts w:ascii="Times New Roman" w:hAnsi="Times New Roman" w:cs="Times New Roman"/>
          <w:sz w:val="20"/>
          <w:szCs w:val="20"/>
        </w:rPr>
      </w:pPr>
      <w:r w:rsidRPr="00D64FE6">
        <w:rPr>
          <w:rFonts w:ascii="Times New Roman" w:hAnsi="Times New Roman" w:cs="Times New Roman"/>
          <w:sz w:val="20"/>
          <w:szCs w:val="20"/>
        </w:rPr>
        <w:t>With</w:t>
      </w:r>
      <w:r>
        <w:rPr>
          <w:rFonts w:ascii="Times New Roman" w:hAnsi="Times New Roman" w:cs="Times New Roman"/>
          <w:sz w:val="20"/>
          <w:szCs w:val="20"/>
        </w:rPr>
        <w:t xml:space="preserve"> per DRB indication, the </w:t>
      </w:r>
      <w:r w:rsidR="00F71B4D">
        <w:rPr>
          <w:rFonts w:ascii="Times New Roman" w:hAnsi="Times New Roman" w:cs="Times New Roman"/>
          <w:sz w:val="20"/>
          <w:szCs w:val="20"/>
        </w:rPr>
        <w:t xml:space="preserve">existing </w:t>
      </w:r>
      <w:r w:rsidR="00F71B4D" w:rsidRPr="00F71B4D">
        <w:rPr>
          <w:rFonts w:ascii="Times New Roman" w:hAnsi="Times New Roman" w:cs="Times New Roman"/>
          <w:sz w:val="20"/>
          <w:szCs w:val="20"/>
        </w:rPr>
        <w:t>per-LCH bit rate recommendation</w:t>
      </w:r>
      <w:r w:rsidR="00F71B4D">
        <w:rPr>
          <w:rFonts w:ascii="Times New Roman" w:hAnsi="Times New Roman" w:cs="Times New Roman"/>
          <w:sz w:val="20"/>
          <w:szCs w:val="20"/>
        </w:rPr>
        <w:t xml:space="preserve"> </w:t>
      </w:r>
      <w:r w:rsidR="002E15B8">
        <w:rPr>
          <w:rFonts w:ascii="Times New Roman" w:hAnsi="Times New Roman" w:cs="Times New Roman"/>
          <w:sz w:val="20"/>
          <w:szCs w:val="20"/>
        </w:rPr>
        <w:t xml:space="preserve">may be </w:t>
      </w:r>
      <w:r w:rsidR="00913CBF">
        <w:rPr>
          <w:rFonts w:ascii="Times New Roman" w:hAnsi="Times New Roman" w:cs="Times New Roman"/>
          <w:sz w:val="20"/>
          <w:szCs w:val="20"/>
        </w:rPr>
        <w:t>reused</w:t>
      </w:r>
      <w:r w:rsidR="001041B5">
        <w:rPr>
          <w:rFonts w:ascii="Times New Roman" w:hAnsi="Times New Roman" w:cs="Times New Roman"/>
          <w:sz w:val="20"/>
          <w:szCs w:val="20"/>
        </w:rPr>
        <w:t xml:space="preserve">. </w:t>
      </w:r>
      <w:r w:rsidR="002E47CB">
        <w:rPr>
          <w:rFonts w:ascii="Times New Roman" w:hAnsi="Times New Roman" w:cs="Times New Roman"/>
          <w:sz w:val="20"/>
          <w:szCs w:val="20"/>
        </w:rPr>
        <w:t>However</w:t>
      </w:r>
      <w:r w:rsidR="00913CBF">
        <w:rPr>
          <w:rFonts w:ascii="Times New Roman" w:hAnsi="Times New Roman" w:cs="Times New Roman"/>
          <w:sz w:val="20"/>
          <w:szCs w:val="20"/>
        </w:rPr>
        <w:t>,</w:t>
      </w:r>
      <w:r w:rsidR="00913CBF" w:rsidRPr="00913CBF">
        <w:rPr>
          <w:rFonts w:ascii="Times New Roman" w:hAnsi="Times New Roman" w:cs="Times New Roman"/>
          <w:sz w:val="20"/>
          <w:szCs w:val="20"/>
        </w:rPr>
        <w:t xml:space="preserve"> </w:t>
      </w:r>
      <w:r w:rsidR="002E47CB">
        <w:rPr>
          <w:rFonts w:ascii="Times New Roman" w:hAnsi="Times New Roman" w:cs="Times New Roman"/>
          <w:sz w:val="20"/>
          <w:szCs w:val="20"/>
        </w:rPr>
        <w:t xml:space="preserve">it </w:t>
      </w:r>
      <w:r w:rsidR="00C41FD9">
        <w:rPr>
          <w:rFonts w:ascii="Times New Roman" w:hAnsi="Times New Roman" w:cs="Times New Roman"/>
          <w:sz w:val="20"/>
          <w:szCs w:val="20"/>
        </w:rPr>
        <w:t>is required</w:t>
      </w:r>
      <w:r w:rsidR="002E47CB">
        <w:rPr>
          <w:rFonts w:ascii="Times New Roman" w:hAnsi="Times New Roman" w:cs="Times New Roman"/>
          <w:sz w:val="20"/>
          <w:szCs w:val="20"/>
        </w:rPr>
        <w:t xml:space="preserve"> to</w:t>
      </w:r>
      <w:r w:rsidR="00243217" w:rsidRPr="001041B5">
        <w:rPr>
          <w:rFonts w:ascii="Times New Roman" w:hAnsi="Times New Roman" w:cs="Times New Roman"/>
          <w:sz w:val="20"/>
          <w:szCs w:val="20"/>
        </w:rPr>
        <w:t xml:space="preserve"> deriv</w:t>
      </w:r>
      <w:r w:rsidR="002E47CB">
        <w:rPr>
          <w:rFonts w:ascii="Times New Roman" w:hAnsi="Times New Roman" w:cs="Times New Roman"/>
          <w:sz w:val="20"/>
          <w:szCs w:val="20"/>
        </w:rPr>
        <w:t>e</w:t>
      </w:r>
      <w:r w:rsidR="00243217" w:rsidRPr="001041B5">
        <w:rPr>
          <w:rFonts w:ascii="Times New Roman" w:hAnsi="Times New Roman" w:cs="Times New Roman"/>
          <w:sz w:val="20"/>
          <w:szCs w:val="20"/>
        </w:rPr>
        <w:t xml:space="preserve"> </w:t>
      </w:r>
      <w:r w:rsidR="005C1846">
        <w:rPr>
          <w:rFonts w:ascii="Times New Roman" w:hAnsi="Times New Roman" w:cs="Times New Roman"/>
          <w:sz w:val="20"/>
          <w:szCs w:val="20"/>
        </w:rPr>
        <w:t xml:space="preserve">the </w:t>
      </w:r>
      <w:r w:rsidR="00243217" w:rsidRPr="001041B5">
        <w:rPr>
          <w:rFonts w:ascii="Times New Roman" w:hAnsi="Times New Roman" w:cs="Times New Roman"/>
          <w:sz w:val="20"/>
          <w:szCs w:val="20"/>
        </w:rPr>
        <w:t xml:space="preserve">recommended bit rate of DRB </w:t>
      </w:r>
      <w:r w:rsidR="00913CBF">
        <w:rPr>
          <w:rFonts w:ascii="Times New Roman" w:hAnsi="Times New Roman" w:cs="Times New Roman"/>
          <w:sz w:val="20"/>
          <w:szCs w:val="20"/>
        </w:rPr>
        <w:t>based on</w:t>
      </w:r>
      <w:r w:rsidR="00243217" w:rsidRPr="001041B5">
        <w:rPr>
          <w:rFonts w:ascii="Times New Roman" w:hAnsi="Times New Roman" w:cs="Times New Roman"/>
          <w:sz w:val="20"/>
          <w:szCs w:val="20"/>
        </w:rPr>
        <w:t xml:space="preserve"> that of LCHs</w:t>
      </w:r>
      <w:r w:rsidR="002E47CB">
        <w:rPr>
          <w:rFonts w:ascii="Times New Roman" w:hAnsi="Times New Roman" w:cs="Times New Roman"/>
          <w:sz w:val="20"/>
          <w:szCs w:val="20"/>
        </w:rPr>
        <w:t>. From our understanding, t</w:t>
      </w:r>
      <w:r w:rsidR="002E47CB" w:rsidRPr="002E15B8">
        <w:rPr>
          <w:rFonts w:ascii="Times New Roman" w:hAnsi="Times New Roman" w:cs="Times New Roman"/>
          <w:sz w:val="20"/>
          <w:szCs w:val="20"/>
        </w:rPr>
        <w:t xml:space="preserve">he application layer </w:t>
      </w:r>
      <w:r w:rsidR="002E47CB" w:rsidRPr="00913CBF">
        <w:rPr>
          <w:rFonts w:ascii="Times New Roman" w:hAnsi="Times New Roman" w:cs="Times New Roman"/>
          <w:sz w:val="20"/>
          <w:szCs w:val="20"/>
        </w:rPr>
        <w:t xml:space="preserve">prefers </w:t>
      </w:r>
      <w:r w:rsidR="002E47CB" w:rsidRPr="002E15B8">
        <w:rPr>
          <w:rFonts w:ascii="Times New Roman" w:hAnsi="Times New Roman" w:cs="Times New Roman"/>
          <w:sz w:val="20"/>
          <w:szCs w:val="20"/>
        </w:rPr>
        <w:t>the</w:t>
      </w:r>
      <w:r w:rsidR="002E47CB">
        <w:rPr>
          <w:rFonts w:ascii="Times New Roman" w:hAnsi="Times New Roman" w:cs="Times New Roman"/>
          <w:sz w:val="20"/>
          <w:szCs w:val="20"/>
        </w:rPr>
        <w:t xml:space="preserve"> per-QoS </w:t>
      </w:r>
      <w:r w:rsidR="002E47CB" w:rsidRPr="002E15B8">
        <w:rPr>
          <w:rFonts w:ascii="Times New Roman" w:hAnsi="Times New Roman" w:cs="Times New Roman"/>
          <w:sz w:val="20"/>
          <w:szCs w:val="20"/>
        </w:rPr>
        <w:t>recommended bit rate</w:t>
      </w:r>
      <w:r w:rsidR="002E47CB">
        <w:rPr>
          <w:rFonts w:ascii="Times New Roman" w:hAnsi="Times New Roman" w:cs="Times New Roman"/>
          <w:sz w:val="20"/>
          <w:szCs w:val="20"/>
        </w:rPr>
        <w:t xml:space="preserve"> </w:t>
      </w:r>
      <w:r w:rsidR="002E47CB" w:rsidRPr="005C1846">
        <w:rPr>
          <w:rFonts w:ascii="Times New Roman" w:hAnsi="Times New Roman" w:cs="Times New Roman"/>
          <w:sz w:val="20"/>
          <w:szCs w:val="20"/>
        </w:rPr>
        <w:t xml:space="preserve">because </w:t>
      </w:r>
      <w:r w:rsidR="002E47CB">
        <w:rPr>
          <w:rFonts w:ascii="Times New Roman" w:hAnsi="Times New Roman" w:cs="Times New Roman"/>
          <w:sz w:val="20"/>
          <w:szCs w:val="20"/>
        </w:rPr>
        <w:t>it directly maps to a specific traffic</w:t>
      </w:r>
      <w:r w:rsidR="002E47CB" w:rsidRPr="002E15B8">
        <w:rPr>
          <w:rFonts w:ascii="Times New Roman" w:hAnsi="Times New Roman" w:cs="Times New Roman"/>
          <w:sz w:val="20"/>
          <w:szCs w:val="20"/>
        </w:rPr>
        <w:t>.</w:t>
      </w:r>
      <w:r w:rsidR="002E47CB">
        <w:rPr>
          <w:rFonts w:ascii="Times New Roman" w:hAnsi="Times New Roman" w:cs="Times New Roman"/>
          <w:sz w:val="20"/>
          <w:szCs w:val="20"/>
        </w:rPr>
        <w:t xml:space="preserve"> So UE may need to</w:t>
      </w:r>
      <w:r w:rsidR="00243217" w:rsidRPr="001041B5">
        <w:rPr>
          <w:rFonts w:ascii="Times New Roman" w:hAnsi="Times New Roman" w:cs="Times New Roman"/>
          <w:sz w:val="20"/>
          <w:szCs w:val="20"/>
        </w:rPr>
        <w:t xml:space="preserve"> </w:t>
      </w:r>
      <w:r w:rsidR="00C41FD9">
        <w:rPr>
          <w:rFonts w:ascii="Times New Roman" w:hAnsi="Times New Roman" w:cs="Times New Roman"/>
          <w:sz w:val="20"/>
          <w:szCs w:val="20"/>
        </w:rPr>
        <w:t>convert</w:t>
      </w:r>
      <w:r w:rsidR="00913CBF" w:rsidRPr="00913CBF">
        <w:rPr>
          <w:rFonts w:ascii="Times New Roman" w:hAnsi="Times New Roman" w:cs="Times New Roman"/>
          <w:sz w:val="20"/>
          <w:szCs w:val="20"/>
        </w:rPr>
        <w:t xml:space="preserve"> the DRB-level recommended bit rate into a QoS-level recommendation</w:t>
      </w:r>
      <w:r w:rsidR="00243217" w:rsidRPr="001041B5">
        <w:rPr>
          <w:rFonts w:ascii="Times New Roman" w:hAnsi="Times New Roman" w:cs="Times New Roman"/>
          <w:sz w:val="20"/>
          <w:szCs w:val="20"/>
        </w:rPr>
        <w:t xml:space="preserve"> for the UE application layer.</w:t>
      </w:r>
      <w:r w:rsidR="00EE63B1" w:rsidRPr="001041B5">
        <w:rPr>
          <w:rFonts w:ascii="Times New Roman" w:hAnsi="Times New Roman" w:cs="Times New Roman"/>
          <w:sz w:val="20"/>
          <w:szCs w:val="20"/>
        </w:rPr>
        <w:t xml:space="preserve"> If multiple QoS flows are mapped to a DRB, </w:t>
      </w:r>
      <w:r w:rsidR="00C41FD9">
        <w:rPr>
          <w:rFonts w:ascii="Times New Roman" w:hAnsi="Times New Roman" w:cs="Times New Roman"/>
          <w:sz w:val="20"/>
          <w:szCs w:val="20"/>
        </w:rPr>
        <w:t>conversion</w:t>
      </w:r>
      <w:r w:rsidR="00913CBF" w:rsidRPr="00913CBF">
        <w:rPr>
          <w:rFonts w:ascii="Times New Roman" w:hAnsi="Times New Roman" w:cs="Times New Roman"/>
          <w:sz w:val="20"/>
          <w:szCs w:val="20"/>
        </w:rPr>
        <w:t> </w:t>
      </w:r>
      <w:r w:rsidR="003D1125" w:rsidRPr="001041B5">
        <w:rPr>
          <w:rFonts w:ascii="Times New Roman" w:hAnsi="Times New Roman" w:cs="Times New Roman"/>
          <w:sz w:val="20"/>
          <w:szCs w:val="20"/>
        </w:rPr>
        <w:t xml:space="preserve">from DRB level to QoS level </w:t>
      </w:r>
      <w:r w:rsidR="005C6C45">
        <w:rPr>
          <w:rFonts w:ascii="Times New Roman" w:hAnsi="Times New Roman" w:cs="Times New Roman"/>
          <w:sz w:val="20"/>
          <w:szCs w:val="20"/>
        </w:rPr>
        <w:t>shall</w:t>
      </w:r>
      <w:r w:rsidR="00913CBF" w:rsidRPr="002E15B8">
        <w:rPr>
          <w:rFonts w:ascii="Times New Roman" w:hAnsi="Times New Roman" w:cs="Times New Roman"/>
          <w:sz w:val="20"/>
          <w:szCs w:val="20"/>
        </w:rPr>
        <w:t xml:space="preserve"> be challenging </w:t>
      </w:r>
      <w:r w:rsidR="00913CBF">
        <w:rPr>
          <w:rFonts w:ascii="Times New Roman" w:hAnsi="Times New Roman" w:cs="Times New Roman"/>
          <w:sz w:val="20"/>
          <w:szCs w:val="20"/>
        </w:rPr>
        <w:t>for</w:t>
      </w:r>
      <w:r w:rsidR="00913CBF" w:rsidRPr="002E15B8">
        <w:rPr>
          <w:rFonts w:ascii="Times New Roman" w:hAnsi="Times New Roman" w:cs="Times New Roman"/>
          <w:sz w:val="20"/>
          <w:szCs w:val="20"/>
        </w:rPr>
        <w:t xml:space="preserve"> </w:t>
      </w:r>
      <w:r w:rsidR="00913CBF" w:rsidRPr="001041B5">
        <w:rPr>
          <w:rFonts w:ascii="Times New Roman" w:hAnsi="Times New Roman" w:cs="Times New Roman"/>
          <w:sz w:val="20"/>
          <w:szCs w:val="20"/>
        </w:rPr>
        <w:t>obtain</w:t>
      </w:r>
      <w:r w:rsidR="00913CBF">
        <w:rPr>
          <w:rFonts w:ascii="Times New Roman" w:hAnsi="Times New Roman" w:cs="Times New Roman"/>
          <w:sz w:val="20"/>
          <w:szCs w:val="20"/>
        </w:rPr>
        <w:t>ing</w:t>
      </w:r>
      <w:r w:rsidR="00913CBF" w:rsidRPr="001041B5">
        <w:rPr>
          <w:rFonts w:ascii="Times New Roman" w:hAnsi="Times New Roman" w:cs="Times New Roman"/>
          <w:sz w:val="20"/>
          <w:szCs w:val="20"/>
        </w:rPr>
        <w:t xml:space="preserve"> </w:t>
      </w:r>
      <w:r w:rsidR="00913CBF" w:rsidRPr="002E15B8">
        <w:rPr>
          <w:rFonts w:ascii="Times New Roman" w:hAnsi="Times New Roman" w:cs="Times New Roman"/>
          <w:sz w:val="20"/>
          <w:szCs w:val="20"/>
        </w:rPr>
        <w:t xml:space="preserve">an accurate </w:t>
      </w:r>
      <w:r w:rsidR="00913CBF">
        <w:rPr>
          <w:rFonts w:ascii="Times New Roman" w:hAnsi="Times New Roman" w:cs="Times New Roman"/>
          <w:sz w:val="20"/>
          <w:szCs w:val="20"/>
        </w:rPr>
        <w:t>recommended bit rate</w:t>
      </w:r>
      <w:r w:rsidR="002E15B8">
        <w:rPr>
          <w:rFonts w:ascii="Times New Roman" w:hAnsi="Times New Roman" w:cs="Times New Roman"/>
          <w:sz w:val="20"/>
          <w:szCs w:val="20"/>
        </w:rPr>
        <w:t>.</w:t>
      </w:r>
    </w:p>
    <w:p w14:paraId="3CA72BE6" w14:textId="10F3DFCB" w:rsidR="00F16BBD" w:rsidRPr="004C2E07" w:rsidRDefault="00A733A3" w:rsidP="000D6FAA">
      <w:pPr>
        <w:widowControl/>
        <w:spacing w:before="120" w:afterLines="50" w:after="120"/>
        <w:rPr>
          <w:rFonts w:ascii="Times New Roman" w:eastAsia="Arial Unicode MS" w:hAnsi="Times New Roman" w:cs="Times New Roman"/>
          <w:b/>
          <w:kern w:val="0"/>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sidR="00F60514">
        <w:rPr>
          <w:rFonts w:ascii="Times New Roman" w:eastAsia="Arial Unicode MS" w:hAnsi="Times New Roman" w:cs="Times New Roman"/>
          <w:b/>
          <w:kern w:val="0"/>
          <w:sz w:val="20"/>
          <w:szCs w:val="20"/>
          <w:lang w:eastAsia="zh-CN"/>
        </w:rPr>
        <w:t>5</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00F16BBD">
        <w:rPr>
          <w:rFonts w:ascii="Times New Roman" w:eastAsia="Arial Unicode MS" w:hAnsi="Times New Roman" w:cs="Times New Roman" w:hint="eastAsia"/>
          <w:b/>
          <w:kern w:val="0"/>
          <w:sz w:val="20"/>
          <w:szCs w:val="20"/>
          <w:lang w:eastAsia="zh-CN"/>
        </w:rPr>
        <w:t>Regarding</w:t>
      </w:r>
      <w:r w:rsidR="00F16BBD">
        <w:rPr>
          <w:rFonts w:ascii="Times New Roman" w:eastAsia="Arial Unicode MS" w:hAnsi="Times New Roman" w:cs="Times New Roman"/>
          <w:b/>
          <w:kern w:val="0"/>
          <w:sz w:val="20"/>
          <w:szCs w:val="20"/>
          <w:lang w:eastAsia="zh-CN"/>
        </w:rPr>
        <w:t xml:space="preserve"> </w:t>
      </w:r>
      <w:r w:rsidR="00F16BBD">
        <w:rPr>
          <w:rFonts w:ascii="Times New Roman" w:eastAsia="Arial Unicode MS" w:hAnsi="Times New Roman" w:cs="Times New Roman" w:hint="eastAsia"/>
          <w:b/>
          <w:kern w:val="0"/>
          <w:sz w:val="20"/>
          <w:szCs w:val="20"/>
          <w:lang w:eastAsia="zh-CN"/>
        </w:rPr>
        <w:t>per</w:t>
      </w:r>
      <w:r w:rsidR="00F16BBD">
        <w:rPr>
          <w:rFonts w:ascii="Times New Roman" w:eastAsia="Arial Unicode MS" w:hAnsi="Times New Roman" w:cs="Times New Roman"/>
          <w:b/>
          <w:kern w:val="0"/>
          <w:sz w:val="20"/>
          <w:szCs w:val="20"/>
          <w:lang w:eastAsia="zh-CN"/>
        </w:rPr>
        <w:t>-</w:t>
      </w:r>
      <w:r w:rsidR="00F16BBD">
        <w:rPr>
          <w:rFonts w:ascii="Times New Roman" w:eastAsia="Arial Unicode MS" w:hAnsi="Times New Roman" w:cs="Times New Roman" w:hint="eastAsia"/>
          <w:b/>
          <w:kern w:val="0"/>
          <w:sz w:val="20"/>
          <w:szCs w:val="20"/>
          <w:lang w:eastAsia="zh-CN"/>
        </w:rPr>
        <w:t>QoS</w:t>
      </w:r>
      <w:r w:rsidR="00F16BBD">
        <w:rPr>
          <w:rFonts w:ascii="Times New Roman" w:eastAsia="Arial Unicode MS" w:hAnsi="Times New Roman" w:cs="Times New Roman"/>
          <w:b/>
          <w:kern w:val="0"/>
          <w:sz w:val="20"/>
          <w:szCs w:val="20"/>
          <w:lang w:eastAsia="zh-CN"/>
        </w:rPr>
        <w:t xml:space="preserve"> flow </w:t>
      </w:r>
      <w:r w:rsidR="00F16BBD">
        <w:rPr>
          <w:rFonts w:ascii="Times New Roman" w:eastAsia="Arial Unicode MS" w:hAnsi="Times New Roman" w:cs="Times New Roman" w:hint="eastAsia"/>
          <w:b/>
          <w:kern w:val="0"/>
          <w:sz w:val="20"/>
          <w:szCs w:val="20"/>
          <w:lang w:eastAsia="zh-CN"/>
        </w:rPr>
        <w:t>or</w:t>
      </w:r>
      <w:r w:rsidR="00F16BBD">
        <w:rPr>
          <w:rFonts w:ascii="Times New Roman" w:eastAsia="Arial Unicode MS" w:hAnsi="Times New Roman" w:cs="Times New Roman"/>
          <w:b/>
          <w:kern w:val="0"/>
          <w:sz w:val="20"/>
          <w:szCs w:val="20"/>
          <w:lang w:eastAsia="zh-CN"/>
        </w:rPr>
        <w:t xml:space="preserve"> </w:t>
      </w:r>
      <w:r w:rsidR="00F16BBD">
        <w:rPr>
          <w:rFonts w:ascii="Times New Roman" w:eastAsia="Arial Unicode MS" w:hAnsi="Times New Roman" w:cs="Times New Roman" w:hint="eastAsia"/>
          <w:b/>
          <w:kern w:val="0"/>
          <w:sz w:val="20"/>
          <w:szCs w:val="20"/>
          <w:lang w:eastAsia="zh-CN"/>
        </w:rPr>
        <w:t>per</w:t>
      </w:r>
      <w:r w:rsidR="00F16BBD">
        <w:rPr>
          <w:rFonts w:ascii="Times New Roman" w:eastAsia="Arial Unicode MS" w:hAnsi="Times New Roman" w:cs="Times New Roman"/>
          <w:b/>
          <w:kern w:val="0"/>
          <w:sz w:val="20"/>
          <w:szCs w:val="20"/>
          <w:lang w:eastAsia="zh-CN"/>
        </w:rPr>
        <w:t xml:space="preserve">-DRB </w:t>
      </w:r>
      <w:r w:rsidR="00F16BBD">
        <w:rPr>
          <w:rFonts w:ascii="Times New Roman" w:eastAsia="Arial Unicode MS" w:hAnsi="Times New Roman" w:cs="Times New Roman" w:hint="eastAsia"/>
          <w:b/>
          <w:kern w:val="0"/>
          <w:sz w:val="20"/>
          <w:szCs w:val="20"/>
          <w:lang w:eastAsia="zh-CN"/>
        </w:rPr>
        <w:t>indication,</w:t>
      </w:r>
      <w:r w:rsidR="00F16BBD">
        <w:rPr>
          <w:rFonts w:ascii="Times New Roman" w:eastAsia="Arial Unicode MS" w:hAnsi="Times New Roman" w:cs="Times New Roman"/>
          <w:b/>
          <w:kern w:val="0"/>
          <w:sz w:val="20"/>
          <w:szCs w:val="20"/>
          <w:lang w:eastAsia="zh-CN"/>
        </w:rPr>
        <w:t xml:space="preserve"> RAN2 consider</w:t>
      </w:r>
      <w:r w:rsidR="008412F1">
        <w:rPr>
          <w:rFonts w:ascii="Times New Roman" w:eastAsia="Arial Unicode MS" w:hAnsi="Times New Roman" w:cs="Times New Roman"/>
          <w:b/>
          <w:kern w:val="0"/>
          <w:sz w:val="20"/>
          <w:szCs w:val="20"/>
          <w:lang w:eastAsia="zh-CN"/>
        </w:rPr>
        <w:t>s</w:t>
      </w:r>
      <w:r w:rsidR="00F16BBD">
        <w:rPr>
          <w:rFonts w:ascii="Times New Roman" w:eastAsia="Arial Unicode MS" w:hAnsi="Times New Roman" w:cs="Times New Roman"/>
          <w:b/>
          <w:kern w:val="0"/>
          <w:sz w:val="20"/>
          <w:szCs w:val="20"/>
          <w:lang w:eastAsia="zh-CN"/>
        </w:rPr>
        <w:t xml:space="preserve"> </w:t>
      </w:r>
      <w:r w:rsidR="004C2E07">
        <w:rPr>
          <w:rFonts w:ascii="Times New Roman" w:eastAsia="Arial Unicode MS" w:hAnsi="Times New Roman" w:cs="Times New Roman"/>
          <w:b/>
          <w:kern w:val="0"/>
          <w:sz w:val="20"/>
          <w:szCs w:val="20"/>
          <w:lang w:eastAsia="zh-CN"/>
        </w:rPr>
        <w:t>the impact of conversion</w:t>
      </w:r>
      <w:r w:rsidR="004C2E07" w:rsidRPr="004C2E07">
        <w:rPr>
          <w:rFonts w:ascii="Times New Roman" w:eastAsia="Arial Unicode MS" w:hAnsi="Times New Roman" w:cs="Times New Roman"/>
          <w:b/>
          <w:kern w:val="0"/>
          <w:sz w:val="20"/>
          <w:szCs w:val="20"/>
          <w:lang w:eastAsia="zh-CN"/>
        </w:rPr>
        <w:t xml:space="preserve"> </w:t>
      </w:r>
      <w:r w:rsidR="004C2E07">
        <w:rPr>
          <w:rFonts w:ascii="Times New Roman" w:eastAsia="Arial Unicode MS" w:hAnsi="Times New Roman" w:cs="Times New Roman"/>
          <w:b/>
          <w:kern w:val="0"/>
          <w:sz w:val="20"/>
          <w:szCs w:val="20"/>
          <w:lang w:eastAsia="zh-CN"/>
        </w:rPr>
        <w:t xml:space="preserve">from </w:t>
      </w:r>
      <w:r w:rsidR="008412F1">
        <w:rPr>
          <w:rFonts w:ascii="Times New Roman" w:eastAsia="Arial Unicode MS" w:hAnsi="Times New Roman" w:cs="Times New Roman"/>
          <w:b/>
          <w:kern w:val="0"/>
          <w:sz w:val="20"/>
          <w:szCs w:val="20"/>
          <w:lang w:eastAsia="zh-CN"/>
        </w:rPr>
        <w:t xml:space="preserve">the </w:t>
      </w:r>
      <w:r w:rsidR="004C2E07" w:rsidRPr="004C2E07">
        <w:rPr>
          <w:rFonts w:ascii="Times New Roman" w:eastAsia="Arial Unicode MS" w:hAnsi="Times New Roman" w:cs="Times New Roman"/>
          <w:b/>
          <w:kern w:val="0"/>
          <w:sz w:val="20"/>
          <w:szCs w:val="20"/>
          <w:lang w:eastAsia="zh-CN"/>
        </w:rPr>
        <w:t xml:space="preserve">DRB-level recommended bit rate </w:t>
      </w:r>
      <w:r w:rsidR="004C2E07">
        <w:rPr>
          <w:rFonts w:ascii="Times New Roman" w:eastAsia="Arial Unicode MS" w:hAnsi="Times New Roman" w:cs="Times New Roman"/>
          <w:b/>
          <w:kern w:val="0"/>
          <w:sz w:val="20"/>
          <w:szCs w:val="20"/>
          <w:lang w:eastAsia="zh-CN"/>
        </w:rPr>
        <w:t>to</w:t>
      </w:r>
      <w:r w:rsidR="004C2E07" w:rsidRPr="004C2E07">
        <w:rPr>
          <w:rFonts w:ascii="Times New Roman" w:eastAsia="Arial Unicode MS" w:hAnsi="Times New Roman" w:cs="Times New Roman"/>
          <w:b/>
          <w:kern w:val="0"/>
          <w:sz w:val="20"/>
          <w:szCs w:val="20"/>
          <w:lang w:eastAsia="zh-CN"/>
        </w:rPr>
        <w:t xml:space="preserve"> </w:t>
      </w:r>
      <w:r w:rsidR="008412F1">
        <w:rPr>
          <w:rFonts w:ascii="Times New Roman" w:eastAsia="Arial Unicode MS" w:hAnsi="Times New Roman" w:cs="Times New Roman"/>
          <w:b/>
          <w:kern w:val="0"/>
          <w:sz w:val="20"/>
          <w:szCs w:val="20"/>
          <w:lang w:eastAsia="zh-CN"/>
        </w:rPr>
        <w:t xml:space="preserve">the </w:t>
      </w:r>
      <w:r w:rsidR="004C2E07" w:rsidRPr="004C2E07">
        <w:rPr>
          <w:rFonts w:ascii="Times New Roman" w:eastAsia="Arial Unicode MS" w:hAnsi="Times New Roman" w:cs="Times New Roman"/>
          <w:b/>
          <w:kern w:val="0"/>
          <w:sz w:val="20"/>
          <w:szCs w:val="20"/>
          <w:lang w:eastAsia="zh-CN"/>
        </w:rPr>
        <w:t>QoS-level</w:t>
      </w:r>
      <w:r w:rsidR="004C2E07">
        <w:rPr>
          <w:rFonts w:ascii="Times New Roman" w:eastAsia="Arial Unicode MS" w:hAnsi="Times New Roman" w:cs="Times New Roman"/>
          <w:b/>
          <w:kern w:val="0"/>
          <w:sz w:val="20"/>
          <w:szCs w:val="20"/>
          <w:lang w:eastAsia="zh-CN"/>
        </w:rPr>
        <w:t xml:space="preserve"> </w:t>
      </w:r>
      <w:r w:rsidR="004C2E07" w:rsidRPr="004C2E07">
        <w:rPr>
          <w:rFonts w:ascii="Times New Roman" w:eastAsia="Arial Unicode MS" w:hAnsi="Times New Roman" w:cs="Times New Roman"/>
          <w:b/>
          <w:kern w:val="0"/>
          <w:sz w:val="20"/>
          <w:szCs w:val="20"/>
          <w:lang w:eastAsia="zh-CN"/>
        </w:rPr>
        <w:t>recommended bit rate</w:t>
      </w:r>
      <w:r w:rsidR="004C2E07">
        <w:rPr>
          <w:rFonts w:ascii="Times New Roman" w:eastAsia="Arial Unicode MS" w:hAnsi="Times New Roman" w:cs="Times New Roman"/>
          <w:b/>
          <w:kern w:val="0"/>
          <w:sz w:val="20"/>
          <w:szCs w:val="20"/>
          <w:lang w:eastAsia="zh-CN"/>
        </w:rPr>
        <w:t>.</w:t>
      </w:r>
    </w:p>
    <w:p w14:paraId="36CFC0B3" w14:textId="7855A5A9" w:rsidR="009035EC" w:rsidRDefault="009035EC" w:rsidP="000D6FAA">
      <w:pPr>
        <w:widowControl/>
        <w:spacing w:before="120" w:afterLines="50" w:after="120"/>
        <w:rPr>
          <w:rFonts w:ascii="Times New Roman" w:eastAsia="等线" w:hAnsi="Times New Roman" w:cs="Times New Roman"/>
          <w:sz w:val="20"/>
          <w:szCs w:val="20"/>
          <w:lang w:eastAsia="zh-CN"/>
        </w:rPr>
      </w:pPr>
    </w:p>
    <w:p w14:paraId="3BF95F22" w14:textId="5984F910" w:rsidR="00F60514" w:rsidRDefault="006B1446" w:rsidP="00F60514">
      <w:pPr>
        <w:widowControl/>
        <w:spacing w:before="120" w:afterLines="50" w:after="12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It should be noted that</w:t>
      </w:r>
      <w:r w:rsidR="00F60514" w:rsidRPr="002207A3">
        <w:rPr>
          <w:rFonts w:ascii="Times New Roman" w:eastAsia="等线" w:hAnsi="Times New Roman" w:cs="Times New Roman"/>
          <w:sz w:val="20"/>
          <w:szCs w:val="20"/>
          <w:lang w:eastAsia="zh-CN"/>
        </w:rPr>
        <w:t xml:space="preserve"> not all services or QoS flows support </w:t>
      </w:r>
      <w:r w:rsidR="008A13EC" w:rsidRPr="00D36C9E">
        <w:rPr>
          <w:rFonts w:ascii="Aptos" w:eastAsia="等线" w:hAnsi="Aptos" w:cs="Times New Roman"/>
          <w:sz w:val="20"/>
          <w:szCs w:val="20"/>
          <w:lang w:val="en-US" w:eastAsia="zh-CN"/>
        </w:rPr>
        <w:t xml:space="preserve">source </w:t>
      </w:r>
      <w:r w:rsidR="00F60514" w:rsidRPr="002207A3">
        <w:rPr>
          <w:rFonts w:ascii="Times New Roman" w:eastAsia="等线" w:hAnsi="Times New Roman" w:cs="Times New Roman"/>
          <w:sz w:val="20"/>
          <w:szCs w:val="20"/>
          <w:lang w:eastAsia="zh-CN"/>
        </w:rPr>
        <w:t xml:space="preserve">bit rate adaptation. When determining the recommended bit rate, only QoS flows that support bit rate adaptation should be considered. For uplink traffic, only the UE knows whether a specific service or QoS flow supports bit rate adaptation. Therefore, the network may rely on the UE to report this information, for example, via UAI. With this information, the network can </w:t>
      </w:r>
      <w:r w:rsidR="00F60514">
        <w:rPr>
          <w:rFonts w:ascii="Times New Roman" w:eastAsia="等线" w:hAnsi="Times New Roman" w:cs="Times New Roman"/>
          <w:sz w:val="20"/>
          <w:szCs w:val="20"/>
          <w:lang w:eastAsia="zh-CN"/>
        </w:rPr>
        <w:t xml:space="preserve">properly </w:t>
      </w:r>
      <w:r w:rsidR="00F60514" w:rsidRPr="002207A3">
        <w:rPr>
          <w:rFonts w:ascii="Times New Roman" w:eastAsia="等线" w:hAnsi="Times New Roman" w:cs="Times New Roman"/>
          <w:sz w:val="20"/>
          <w:szCs w:val="20"/>
          <w:lang w:eastAsia="zh-CN"/>
        </w:rPr>
        <w:t>configure or determine the recommended bit rate for uplink traffic.</w:t>
      </w:r>
      <w:r w:rsidR="00F60514">
        <w:rPr>
          <w:rFonts w:ascii="Times New Roman" w:eastAsia="等线" w:hAnsi="Times New Roman" w:cs="Times New Roman"/>
          <w:sz w:val="20"/>
          <w:szCs w:val="20"/>
          <w:lang w:eastAsia="zh-CN"/>
        </w:rPr>
        <w:t xml:space="preserve"> </w:t>
      </w:r>
    </w:p>
    <w:p w14:paraId="68C3769D" w14:textId="4A190F2B" w:rsidR="00F60514" w:rsidRDefault="00F60514" w:rsidP="00F60514">
      <w:pPr>
        <w:widowControl/>
        <w:spacing w:before="120" w:afterLines="50" w:after="120"/>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6</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UE to report </w:t>
      </w:r>
      <w:r w:rsidRPr="00AD3D8C">
        <w:rPr>
          <w:rFonts w:ascii="Times New Roman" w:eastAsia="Arial Unicode MS" w:hAnsi="Times New Roman" w:cs="Times New Roman"/>
          <w:b/>
          <w:kern w:val="0"/>
          <w:sz w:val="20"/>
          <w:szCs w:val="20"/>
          <w:lang w:eastAsia="zh-CN"/>
        </w:rPr>
        <w:t>whether a QoS flow supports bit rate adaptation</w:t>
      </w:r>
      <w:r>
        <w:rPr>
          <w:rFonts w:ascii="Times New Roman" w:eastAsia="Arial Unicode MS" w:hAnsi="Times New Roman" w:cs="Times New Roman"/>
          <w:b/>
          <w:kern w:val="0"/>
          <w:sz w:val="20"/>
          <w:szCs w:val="20"/>
          <w:lang w:eastAsia="zh-CN"/>
        </w:rPr>
        <w:t xml:space="preserve"> (e.g., via UAI).</w:t>
      </w:r>
    </w:p>
    <w:p w14:paraId="3E50C744" w14:textId="2DAA4804" w:rsidR="00F60514" w:rsidRPr="00792FAF" w:rsidRDefault="00F60514" w:rsidP="000D6FAA">
      <w:pPr>
        <w:widowControl/>
        <w:spacing w:before="120" w:afterLines="50" w:after="120"/>
        <w:rPr>
          <w:rFonts w:ascii="Times New Roman" w:eastAsia="等线" w:hAnsi="Times New Roman" w:cs="Times New Roman"/>
          <w:sz w:val="20"/>
          <w:szCs w:val="20"/>
          <w:lang w:eastAsia="zh-CN"/>
        </w:rPr>
      </w:pPr>
    </w:p>
    <w:p w14:paraId="4A2BF340" w14:textId="5029D10A" w:rsidR="00482D7D" w:rsidRPr="008B56CD" w:rsidRDefault="0072461F" w:rsidP="008B56CD">
      <w:pPr>
        <w:widowControl/>
        <w:spacing w:after="120" w:line="240" w:lineRule="atLeast"/>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Pr>
          <w:rFonts w:ascii="Arial" w:eastAsia="Yu Mincho" w:hAnsi="Arial" w:cs="Arial"/>
          <w:kern w:val="0"/>
          <w:sz w:val="28"/>
          <w:szCs w:val="20"/>
          <w:lang w:val="it-IT"/>
        </w:rPr>
        <w:t>2</w:t>
      </w:r>
      <w:r w:rsidRPr="003F6F32">
        <w:rPr>
          <w:rFonts w:ascii="Arial" w:eastAsia="Yu Mincho" w:hAnsi="Arial" w:cs="Arial"/>
          <w:kern w:val="0"/>
          <w:sz w:val="28"/>
          <w:szCs w:val="20"/>
          <w:lang w:val="it-IT"/>
        </w:rPr>
        <w:t xml:space="preserve"> </w:t>
      </w:r>
      <w:r>
        <w:rPr>
          <w:rFonts w:ascii="Arial" w:eastAsia="Yu Mincho" w:hAnsi="Arial" w:cs="Arial"/>
          <w:kern w:val="0"/>
          <w:sz w:val="28"/>
          <w:szCs w:val="20"/>
          <w:lang w:val="it-IT"/>
        </w:rPr>
        <w:t>r</w:t>
      </w:r>
      <w:r w:rsidRPr="00312FC5">
        <w:rPr>
          <w:rFonts w:ascii="Arial" w:eastAsia="Yu Mincho" w:hAnsi="Arial" w:cs="Arial"/>
          <w:kern w:val="0"/>
          <w:sz w:val="28"/>
          <w:szCs w:val="20"/>
          <w:lang w:val="it-IT"/>
        </w:rPr>
        <w:t>ecommended bit rate</w:t>
      </w:r>
      <w:r w:rsidR="00243217">
        <w:rPr>
          <w:rFonts w:ascii="Arial" w:eastAsia="Yu Mincho" w:hAnsi="Arial" w:cs="Arial"/>
          <w:kern w:val="0"/>
          <w:sz w:val="28"/>
          <w:szCs w:val="20"/>
          <w:lang w:val="it-IT"/>
        </w:rPr>
        <w:t xml:space="preserve"> during CA/DC</w:t>
      </w:r>
      <w:r>
        <w:rPr>
          <w:rFonts w:ascii="Arial" w:eastAsia="Yu Mincho" w:hAnsi="Arial" w:cs="Arial"/>
          <w:kern w:val="0"/>
          <w:sz w:val="28"/>
          <w:szCs w:val="20"/>
          <w:lang w:val="it-IT"/>
        </w:rPr>
        <w:t>.</w:t>
      </w:r>
    </w:p>
    <w:p w14:paraId="30213262" w14:textId="5AA431BF" w:rsidR="00E31FCF" w:rsidRPr="000A2902" w:rsidRDefault="0068257F" w:rsidP="00E31FCF">
      <w:pPr>
        <w:widowControl/>
        <w:spacing w:before="120" w:afterLines="50" w:after="12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w:t>
      </w:r>
      <w:r w:rsidR="00E31FCF" w:rsidRPr="000A2902">
        <w:rPr>
          <w:rFonts w:ascii="Times New Roman" w:eastAsia="等线" w:hAnsi="Times New Roman" w:cs="Times New Roman"/>
          <w:sz w:val="20"/>
          <w:szCs w:val="20"/>
          <w:lang w:eastAsia="zh-CN"/>
        </w:rPr>
        <w:t xml:space="preserve">he data of a DRB or QoS flow may be transmitted over </w:t>
      </w:r>
      <w:r w:rsidR="00030F64">
        <w:rPr>
          <w:rFonts w:ascii="Times New Roman" w:eastAsia="等线" w:hAnsi="Times New Roman" w:cs="Times New Roman"/>
          <w:sz w:val="20"/>
          <w:szCs w:val="20"/>
          <w:lang w:eastAsia="zh-CN"/>
        </w:rPr>
        <w:t>different</w:t>
      </w:r>
      <w:r w:rsidR="00E31FCF" w:rsidRPr="000A2902">
        <w:rPr>
          <w:rFonts w:ascii="Times New Roman" w:eastAsia="等线" w:hAnsi="Times New Roman" w:cs="Times New Roman"/>
          <w:sz w:val="20"/>
          <w:szCs w:val="20"/>
          <w:lang w:eastAsia="zh-CN"/>
        </w:rPr>
        <w:t xml:space="preserve"> </w:t>
      </w:r>
      <w:r w:rsidR="00030F64">
        <w:rPr>
          <w:rFonts w:ascii="Times New Roman" w:eastAsia="等线" w:hAnsi="Times New Roman" w:cs="Times New Roman"/>
          <w:sz w:val="20"/>
          <w:szCs w:val="20"/>
          <w:lang w:eastAsia="zh-CN"/>
        </w:rPr>
        <w:t>carriers</w:t>
      </w:r>
      <w:r w:rsidR="00C8578F">
        <w:rPr>
          <w:rFonts w:ascii="Times New Roman" w:eastAsia="等线" w:hAnsi="Times New Roman" w:cs="Times New Roman"/>
          <w:sz w:val="20"/>
          <w:szCs w:val="20"/>
          <w:lang w:eastAsia="zh-CN"/>
        </w:rPr>
        <w:t xml:space="preserve"> (or LCH</w:t>
      </w:r>
      <w:r w:rsidR="00030F64">
        <w:rPr>
          <w:rFonts w:ascii="Times New Roman" w:eastAsia="等线" w:hAnsi="Times New Roman" w:cs="Times New Roman"/>
          <w:sz w:val="20"/>
          <w:szCs w:val="20"/>
          <w:lang w:eastAsia="zh-CN"/>
        </w:rPr>
        <w:t>s</w:t>
      </w:r>
      <w:r w:rsidR="00C8578F">
        <w:rPr>
          <w:rFonts w:ascii="Times New Roman" w:eastAsia="等线" w:hAnsi="Times New Roman" w:cs="Times New Roman"/>
          <w:sz w:val="20"/>
          <w:szCs w:val="20"/>
          <w:lang w:eastAsia="zh-CN"/>
        </w:rPr>
        <w:t>)</w:t>
      </w:r>
      <w:r>
        <w:rPr>
          <w:rFonts w:ascii="Times New Roman" w:eastAsia="等线" w:hAnsi="Times New Roman" w:cs="Times New Roman"/>
          <w:sz w:val="20"/>
          <w:szCs w:val="20"/>
          <w:lang w:eastAsia="zh-CN"/>
        </w:rPr>
        <w:t xml:space="preserve"> belonging to the same or different MAC entities</w:t>
      </w:r>
      <w:r w:rsidR="00E31FCF" w:rsidRPr="000A2902">
        <w:rPr>
          <w:rFonts w:ascii="Times New Roman" w:eastAsia="等线" w:hAnsi="Times New Roman" w:cs="Times New Roman"/>
          <w:sz w:val="20"/>
          <w:szCs w:val="20"/>
          <w:lang w:eastAsia="zh-CN"/>
        </w:rPr>
        <w:t xml:space="preserve"> </w:t>
      </w:r>
      <w:r w:rsidR="00980EBB" w:rsidRPr="000A2902">
        <w:rPr>
          <w:rFonts w:ascii="Times New Roman" w:eastAsia="等线" w:hAnsi="Times New Roman" w:cs="Times New Roman"/>
          <w:sz w:val="20"/>
          <w:szCs w:val="20"/>
          <w:lang w:eastAsia="zh-CN"/>
        </w:rPr>
        <w:t>during PDCP</w:t>
      </w:r>
      <w:r w:rsidR="00E31FCF" w:rsidRPr="000A2902">
        <w:rPr>
          <w:rFonts w:ascii="Times New Roman" w:eastAsia="等线" w:hAnsi="Times New Roman" w:cs="Times New Roman"/>
          <w:sz w:val="20"/>
          <w:szCs w:val="20"/>
          <w:lang w:eastAsia="zh-CN"/>
        </w:rPr>
        <w:t xml:space="preserve"> duplication or split</w:t>
      </w:r>
      <w:r w:rsidR="00FA3E48">
        <w:rPr>
          <w:rFonts w:ascii="Times New Roman" w:eastAsia="等线" w:hAnsi="Times New Roman" w:cs="Times New Roman"/>
          <w:sz w:val="20"/>
          <w:szCs w:val="20"/>
          <w:lang w:eastAsia="zh-CN"/>
        </w:rPr>
        <w:t xml:space="preserve"> transmission</w:t>
      </w:r>
      <w:r w:rsidR="00E31FCF" w:rsidRPr="000A2902">
        <w:rPr>
          <w:rFonts w:ascii="Times New Roman" w:eastAsia="等线" w:hAnsi="Times New Roman" w:cs="Times New Roman"/>
          <w:sz w:val="20"/>
          <w:szCs w:val="20"/>
          <w:lang w:eastAsia="zh-CN"/>
        </w:rPr>
        <w:t xml:space="preserve">. Due to </w:t>
      </w:r>
      <w:r w:rsidR="00980EBB" w:rsidRPr="000A2902">
        <w:rPr>
          <w:rFonts w:ascii="Times New Roman" w:eastAsia="等线" w:hAnsi="Times New Roman" w:cs="Times New Roman"/>
          <w:sz w:val="20"/>
          <w:szCs w:val="20"/>
          <w:lang w:eastAsia="zh-CN"/>
        </w:rPr>
        <w:t xml:space="preserve">varying congestion </w:t>
      </w:r>
      <w:r w:rsidR="00DD61B4">
        <w:rPr>
          <w:rFonts w:ascii="Times New Roman" w:eastAsia="等线" w:hAnsi="Times New Roman" w:cs="Times New Roman"/>
          <w:sz w:val="20"/>
          <w:szCs w:val="20"/>
          <w:lang w:eastAsia="zh-CN"/>
        </w:rPr>
        <w:t>situations</w:t>
      </w:r>
      <w:r w:rsidR="00980EBB" w:rsidRPr="000A2902">
        <w:rPr>
          <w:rFonts w:ascii="Times New Roman" w:eastAsia="等线" w:hAnsi="Times New Roman" w:cs="Times New Roman"/>
          <w:sz w:val="20"/>
          <w:szCs w:val="20"/>
          <w:lang w:eastAsia="zh-CN"/>
        </w:rPr>
        <w:t xml:space="preserve"> in different cells</w:t>
      </w:r>
      <w:r w:rsidR="00E31FCF" w:rsidRPr="000A2902">
        <w:rPr>
          <w:rFonts w:ascii="Times New Roman" w:eastAsia="等线" w:hAnsi="Times New Roman" w:cs="Times New Roman"/>
          <w:sz w:val="20"/>
          <w:szCs w:val="20"/>
          <w:lang w:eastAsia="zh-CN"/>
        </w:rPr>
        <w:t xml:space="preserve">, UE may receive </w:t>
      </w:r>
      <w:r w:rsidR="00C94C29">
        <w:rPr>
          <w:rFonts w:ascii="Times New Roman" w:eastAsia="等线" w:hAnsi="Times New Roman" w:cs="Times New Roman"/>
          <w:sz w:val="20"/>
          <w:szCs w:val="20"/>
          <w:lang w:eastAsia="zh-CN"/>
        </w:rPr>
        <w:t>different</w:t>
      </w:r>
      <w:r w:rsidR="00307C6F">
        <w:rPr>
          <w:rFonts w:ascii="Times New Roman" w:eastAsia="等线" w:hAnsi="Times New Roman" w:cs="Times New Roman"/>
          <w:sz w:val="20"/>
          <w:szCs w:val="20"/>
          <w:lang w:eastAsia="zh-CN"/>
        </w:rPr>
        <w:t xml:space="preserve"> </w:t>
      </w:r>
      <w:r w:rsidR="00E31FCF" w:rsidRPr="000A2902">
        <w:rPr>
          <w:rFonts w:ascii="Times New Roman" w:eastAsia="等线" w:hAnsi="Times New Roman" w:cs="Times New Roman"/>
          <w:sz w:val="20"/>
          <w:szCs w:val="20"/>
          <w:lang w:eastAsia="zh-CN"/>
        </w:rPr>
        <w:t>recommended bit rate</w:t>
      </w:r>
      <w:r w:rsidR="00C94C29">
        <w:rPr>
          <w:rFonts w:ascii="Times New Roman" w:eastAsia="等线" w:hAnsi="Times New Roman" w:cs="Times New Roman"/>
          <w:sz w:val="20"/>
          <w:szCs w:val="20"/>
          <w:lang w:eastAsia="zh-CN"/>
        </w:rPr>
        <w:t xml:space="preserve"> values</w:t>
      </w:r>
      <w:r w:rsidR="00E31FCF" w:rsidRPr="000A2902">
        <w:rPr>
          <w:rFonts w:ascii="Times New Roman" w:eastAsia="等线" w:hAnsi="Times New Roman" w:cs="Times New Roman"/>
          <w:sz w:val="20"/>
          <w:szCs w:val="20"/>
          <w:lang w:eastAsia="zh-CN"/>
        </w:rPr>
        <w:t xml:space="preserve"> for </w:t>
      </w:r>
      <w:r w:rsidR="003F35F1">
        <w:rPr>
          <w:rFonts w:ascii="Times New Roman" w:eastAsia="等线" w:hAnsi="Times New Roman" w:cs="Times New Roman"/>
          <w:sz w:val="20"/>
          <w:szCs w:val="20"/>
          <w:lang w:eastAsia="zh-CN"/>
        </w:rPr>
        <w:t>the same</w:t>
      </w:r>
      <w:r w:rsidR="00E31FCF" w:rsidRPr="000A2902">
        <w:rPr>
          <w:rFonts w:ascii="Times New Roman" w:eastAsia="等线" w:hAnsi="Times New Roman" w:cs="Times New Roman"/>
          <w:sz w:val="20"/>
          <w:szCs w:val="20"/>
          <w:lang w:eastAsia="zh-CN"/>
        </w:rPr>
        <w:t xml:space="preserve"> DRB or QoS flow from different cells</w:t>
      </w:r>
      <w:r w:rsidR="00390105">
        <w:rPr>
          <w:rFonts w:ascii="Times New Roman" w:eastAsia="等线" w:hAnsi="Times New Roman" w:cs="Times New Roman"/>
          <w:sz w:val="20"/>
          <w:szCs w:val="20"/>
          <w:lang w:eastAsia="zh-CN"/>
        </w:rPr>
        <w:t xml:space="preserve"> or cell groups</w:t>
      </w:r>
      <w:r w:rsidR="00EB6693">
        <w:rPr>
          <w:rFonts w:ascii="Times New Roman" w:eastAsia="等线" w:hAnsi="Times New Roman" w:cs="Times New Roman"/>
          <w:sz w:val="20"/>
          <w:szCs w:val="20"/>
          <w:lang w:eastAsia="zh-CN"/>
        </w:rPr>
        <w:t xml:space="preserve"> (e.g., during CA/DC)</w:t>
      </w:r>
      <w:r w:rsidR="00E31FCF" w:rsidRPr="000A2902">
        <w:rPr>
          <w:rFonts w:ascii="Times New Roman" w:eastAsia="等线" w:hAnsi="Times New Roman" w:cs="Times New Roman"/>
          <w:sz w:val="20"/>
          <w:szCs w:val="20"/>
          <w:lang w:eastAsia="zh-CN"/>
        </w:rPr>
        <w:t xml:space="preserve">. </w:t>
      </w:r>
      <w:r w:rsidR="00EB6693">
        <w:rPr>
          <w:rFonts w:ascii="Times New Roman" w:eastAsia="等线" w:hAnsi="Times New Roman" w:cs="Times New Roman"/>
          <w:sz w:val="20"/>
          <w:szCs w:val="20"/>
          <w:lang w:eastAsia="zh-CN"/>
        </w:rPr>
        <w:t>In</w:t>
      </w:r>
      <w:r w:rsidR="00E31FCF" w:rsidRPr="000A2902">
        <w:rPr>
          <w:rFonts w:ascii="Times New Roman" w:eastAsia="等线" w:hAnsi="Times New Roman" w:cs="Times New Roman"/>
          <w:sz w:val="20"/>
          <w:szCs w:val="20"/>
          <w:lang w:eastAsia="zh-CN"/>
        </w:rPr>
        <w:t xml:space="preserve"> this case, RAN2 should discuss how to apply the indicated </w:t>
      </w:r>
      <w:r w:rsidR="00537BD1">
        <w:rPr>
          <w:rFonts w:ascii="Times New Roman" w:eastAsia="等线" w:hAnsi="Times New Roman" w:cs="Times New Roman"/>
          <w:sz w:val="20"/>
          <w:szCs w:val="20"/>
          <w:lang w:eastAsia="zh-CN"/>
        </w:rPr>
        <w:t>recommended bit rate.</w:t>
      </w:r>
    </w:p>
    <w:p w14:paraId="0496B2D8" w14:textId="204CE8EC" w:rsidR="00E31FCF" w:rsidRPr="000A2902" w:rsidRDefault="00E31FCF" w:rsidP="00E31FCF">
      <w:pPr>
        <w:widowControl/>
        <w:spacing w:before="120" w:afterLines="50" w:after="120"/>
        <w:rPr>
          <w:rFonts w:ascii="Times New Roman" w:eastAsia="等线" w:hAnsi="Times New Roman" w:cs="Times New Roman"/>
          <w:sz w:val="20"/>
          <w:szCs w:val="20"/>
          <w:lang w:eastAsia="zh-CN"/>
        </w:rPr>
      </w:pPr>
      <w:r w:rsidRPr="000A2902">
        <w:rPr>
          <w:rFonts w:ascii="Times New Roman" w:eastAsia="等线" w:hAnsi="Times New Roman" w:cs="Times New Roman"/>
          <w:sz w:val="20"/>
          <w:szCs w:val="20"/>
          <w:lang w:eastAsia="zh-CN"/>
        </w:rPr>
        <w:t>For example, UE may be provided with recommended bit rate 1 of a QoS flow/DRB from cell 1 and recommended bit rate 2 of the</w:t>
      </w:r>
      <w:r w:rsidR="00537BD1">
        <w:rPr>
          <w:rFonts w:ascii="Times New Roman" w:eastAsia="等线" w:hAnsi="Times New Roman" w:cs="Times New Roman"/>
          <w:sz w:val="20"/>
          <w:szCs w:val="20"/>
          <w:lang w:eastAsia="zh-CN"/>
        </w:rPr>
        <w:t xml:space="preserve"> same QoS flow/DRB from cell 2.</w:t>
      </w:r>
    </w:p>
    <w:p w14:paraId="2457C8C2" w14:textId="3F60911B" w:rsidR="00E31FCF" w:rsidRPr="000A2902" w:rsidRDefault="00E31FCF" w:rsidP="00E31FCF">
      <w:pPr>
        <w:pStyle w:val="a7"/>
        <w:widowControl/>
        <w:numPr>
          <w:ilvl w:val="0"/>
          <w:numId w:val="19"/>
        </w:numPr>
        <w:spacing w:before="120" w:afterLines="50" w:after="120"/>
        <w:ind w:firstLineChars="0"/>
        <w:rPr>
          <w:rFonts w:ascii="Times New Roman" w:eastAsia="等线" w:hAnsi="Times New Roman" w:cs="Times New Roman"/>
          <w:sz w:val="20"/>
          <w:szCs w:val="20"/>
          <w:lang w:eastAsia="zh-CN"/>
        </w:rPr>
      </w:pPr>
      <w:r w:rsidRPr="000A2902">
        <w:rPr>
          <w:rFonts w:ascii="Times New Roman" w:eastAsia="等线" w:hAnsi="Times New Roman" w:cs="Times New Roman"/>
          <w:sz w:val="20"/>
          <w:szCs w:val="20"/>
          <w:lang w:eastAsia="zh-CN"/>
        </w:rPr>
        <w:t xml:space="preserve">For PDCP duplication, the UE may </w:t>
      </w:r>
      <w:r w:rsidR="00A84B92">
        <w:rPr>
          <w:rFonts w:ascii="Times New Roman" w:eastAsia="等线" w:hAnsi="Times New Roman" w:cs="Times New Roman"/>
          <w:sz w:val="20"/>
          <w:szCs w:val="20"/>
          <w:lang w:eastAsia="zh-CN"/>
        </w:rPr>
        <w:t xml:space="preserve">not be </w:t>
      </w:r>
      <w:r w:rsidRPr="000A2902">
        <w:rPr>
          <w:rFonts w:ascii="Times New Roman" w:eastAsia="等线" w:hAnsi="Times New Roman" w:cs="Times New Roman"/>
          <w:sz w:val="20"/>
          <w:szCs w:val="20"/>
          <w:lang w:eastAsia="zh-CN"/>
        </w:rPr>
        <w:t>expected to go beyond the recommended bit rate of min (recommended bit rate 1, recommended bit rate 2) for the DRB or the QoS flow</w:t>
      </w:r>
      <w:r w:rsidR="00537BD1">
        <w:rPr>
          <w:rFonts w:ascii="Times New Roman" w:eastAsia="等线" w:hAnsi="Times New Roman" w:cs="Times New Roman"/>
          <w:sz w:val="20"/>
          <w:szCs w:val="20"/>
          <w:lang w:eastAsia="zh-CN"/>
        </w:rPr>
        <w:t>.</w:t>
      </w:r>
    </w:p>
    <w:p w14:paraId="49788D42" w14:textId="4C746E73" w:rsidR="00824E0A" w:rsidRDefault="00E31FCF" w:rsidP="0019290A">
      <w:pPr>
        <w:pStyle w:val="a7"/>
        <w:widowControl/>
        <w:numPr>
          <w:ilvl w:val="0"/>
          <w:numId w:val="19"/>
        </w:numPr>
        <w:spacing w:before="120" w:afterLines="50" w:after="120"/>
        <w:ind w:firstLineChars="0"/>
        <w:rPr>
          <w:rFonts w:ascii="Times New Roman" w:eastAsia="等线" w:hAnsi="Times New Roman" w:cs="Times New Roman"/>
          <w:sz w:val="20"/>
          <w:szCs w:val="20"/>
          <w:lang w:eastAsia="zh-CN"/>
        </w:rPr>
      </w:pPr>
      <w:r w:rsidRPr="000A2902">
        <w:rPr>
          <w:rFonts w:ascii="Times New Roman" w:eastAsia="等线" w:hAnsi="Times New Roman" w:cs="Times New Roman"/>
          <w:sz w:val="20"/>
          <w:szCs w:val="20"/>
          <w:lang w:eastAsia="zh-CN"/>
        </w:rPr>
        <w:t>For split transmission, the recommended bit rate for a DRB or QoS flow may be applied to the cell</w:t>
      </w:r>
      <w:r w:rsidR="00C02011">
        <w:rPr>
          <w:rFonts w:ascii="Times New Roman" w:eastAsia="等线" w:hAnsi="Times New Roman" w:cs="Times New Roman"/>
          <w:sz w:val="20"/>
          <w:szCs w:val="20"/>
          <w:lang w:eastAsia="zh-CN"/>
        </w:rPr>
        <w:t xml:space="preserve"> or cell groups</w:t>
      </w:r>
      <w:r w:rsidRPr="000A2902">
        <w:rPr>
          <w:rFonts w:ascii="Times New Roman" w:eastAsia="等线" w:hAnsi="Times New Roman" w:cs="Times New Roman"/>
          <w:sz w:val="20"/>
          <w:szCs w:val="20"/>
          <w:lang w:eastAsia="zh-CN"/>
        </w:rPr>
        <w:t xml:space="preserve"> where the MAC CE is received. U</w:t>
      </w:r>
      <w:r w:rsidR="0019290A" w:rsidRPr="000A2902">
        <w:rPr>
          <w:rFonts w:ascii="Times New Roman" w:eastAsia="等线" w:hAnsi="Times New Roman" w:cs="Times New Roman"/>
          <w:sz w:val="20"/>
          <w:szCs w:val="20"/>
          <w:lang w:eastAsia="zh-CN"/>
        </w:rPr>
        <w:t>E should guarantee that the bit rate</w:t>
      </w:r>
      <w:r w:rsidRPr="000A2902">
        <w:rPr>
          <w:rFonts w:ascii="Times New Roman" w:eastAsia="等线" w:hAnsi="Times New Roman" w:cs="Times New Roman"/>
          <w:sz w:val="20"/>
          <w:szCs w:val="20"/>
          <w:lang w:eastAsia="zh-CN"/>
        </w:rPr>
        <w:t xml:space="preserve"> of </w:t>
      </w:r>
      <w:r w:rsidR="0019290A" w:rsidRPr="000A2902">
        <w:rPr>
          <w:rFonts w:ascii="Times New Roman" w:eastAsia="等线" w:hAnsi="Times New Roman" w:cs="Times New Roman"/>
          <w:sz w:val="20"/>
          <w:szCs w:val="20"/>
          <w:lang w:eastAsia="zh-CN"/>
        </w:rPr>
        <w:t>the D</w:t>
      </w:r>
      <w:r w:rsidRPr="000A2902">
        <w:rPr>
          <w:rFonts w:ascii="Times New Roman" w:eastAsia="等线" w:hAnsi="Times New Roman" w:cs="Times New Roman"/>
          <w:sz w:val="20"/>
          <w:szCs w:val="20"/>
          <w:lang w:eastAsia="zh-CN"/>
        </w:rPr>
        <w:t>RB or QoS flow in each cell</w:t>
      </w:r>
      <w:r w:rsidR="00C02011">
        <w:rPr>
          <w:rFonts w:ascii="Times New Roman" w:eastAsia="等线" w:hAnsi="Times New Roman" w:cs="Times New Roman"/>
          <w:sz w:val="20"/>
          <w:szCs w:val="20"/>
          <w:lang w:eastAsia="zh-CN"/>
        </w:rPr>
        <w:t xml:space="preserve"> or cell </w:t>
      </w:r>
      <w:r w:rsidR="003C13F1">
        <w:rPr>
          <w:rFonts w:ascii="Times New Roman" w:eastAsia="等线" w:hAnsi="Times New Roman" w:cs="Times New Roman"/>
          <w:sz w:val="20"/>
          <w:szCs w:val="20"/>
          <w:lang w:eastAsia="zh-CN"/>
        </w:rPr>
        <w:t>group</w:t>
      </w:r>
      <w:r w:rsidRPr="000A2902">
        <w:rPr>
          <w:rFonts w:ascii="Times New Roman" w:eastAsia="等线" w:hAnsi="Times New Roman" w:cs="Times New Roman"/>
          <w:sz w:val="20"/>
          <w:szCs w:val="20"/>
          <w:lang w:eastAsia="zh-CN"/>
        </w:rPr>
        <w:t xml:space="preserve"> </w:t>
      </w:r>
      <w:r w:rsidR="0019290A" w:rsidRPr="000A2902">
        <w:rPr>
          <w:rFonts w:ascii="Times New Roman" w:eastAsia="等线" w:hAnsi="Times New Roman" w:cs="Times New Roman"/>
          <w:sz w:val="20"/>
          <w:szCs w:val="20"/>
          <w:lang w:eastAsia="zh-CN"/>
        </w:rPr>
        <w:t>will</w:t>
      </w:r>
      <w:r w:rsidRPr="000A2902">
        <w:rPr>
          <w:rFonts w:ascii="Times New Roman" w:eastAsia="等线" w:hAnsi="Times New Roman" w:cs="Times New Roman"/>
          <w:sz w:val="20"/>
          <w:szCs w:val="20"/>
          <w:lang w:eastAsia="zh-CN"/>
        </w:rPr>
        <w:t xml:space="preserve"> not go beyond the recommended bit rate of the corresponding cell</w:t>
      </w:r>
      <w:r w:rsidR="00222AAC">
        <w:rPr>
          <w:rFonts w:ascii="Times New Roman" w:eastAsia="等线" w:hAnsi="Times New Roman" w:cs="Times New Roman"/>
          <w:sz w:val="20"/>
          <w:szCs w:val="20"/>
          <w:lang w:eastAsia="zh-CN"/>
        </w:rPr>
        <w:t xml:space="preserve"> or cell groups</w:t>
      </w:r>
      <w:r w:rsidRPr="000A2902">
        <w:rPr>
          <w:rFonts w:ascii="Times New Roman" w:eastAsia="等线" w:hAnsi="Times New Roman" w:cs="Times New Roman"/>
          <w:sz w:val="20"/>
          <w:szCs w:val="20"/>
          <w:lang w:eastAsia="zh-CN"/>
        </w:rPr>
        <w:t>.</w:t>
      </w:r>
    </w:p>
    <w:p w14:paraId="2C7E0188" w14:textId="68F9903F" w:rsidR="00D5434E" w:rsidRPr="00D5434E" w:rsidRDefault="00D5434E" w:rsidP="00D5434E">
      <w:pPr>
        <w:widowControl/>
        <w:spacing w:before="120" w:afterLines="50" w:after="120"/>
        <w:rPr>
          <w:rFonts w:ascii="Times New Roman" w:eastAsia="等线" w:hAnsi="Times New Roman" w:cs="Times New Roman"/>
          <w:sz w:val="20"/>
          <w:szCs w:val="20"/>
          <w:lang w:eastAsia="zh-CN"/>
        </w:rPr>
      </w:pPr>
      <w:r w:rsidRPr="00D5434E">
        <w:rPr>
          <w:rFonts w:ascii="Times New Roman" w:eastAsia="等线" w:hAnsi="Times New Roman" w:cs="Times New Roman"/>
          <w:sz w:val="20"/>
          <w:szCs w:val="20"/>
          <w:lang w:eastAsia="zh-CN"/>
        </w:rPr>
        <w:t xml:space="preserve">The same issue arises in scenarios </w:t>
      </w:r>
      <w:r w:rsidR="008D48C2">
        <w:rPr>
          <w:rFonts w:ascii="Times New Roman" w:eastAsia="等线" w:hAnsi="Times New Roman" w:cs="Times New Roman"/>
          <w:sz w:val="20"/>
          <w:szCs w:val="20"/>
          <w:lang w:eastAsia="zh-CN"/>
        </w:rPr>
        <w:t xml:space="preserve">of per DRB bit rate recommendation </w:t>
      </w:r>
      <w:r w:rsidRPr="00D5434E">
        <w:rPr>
          <w:rFonts w:ascii="Times New Roman" w:eastAsia="等线" w:hAnsi="Times New Roman" w:cs="Times New Roman"/>
          <w:sz w:val="20"/>
          <w:szCs w:val="20"/>
          <w:lang w:eastAsia="zh-CN"/>
        </w:rPr>
        <w:t>with a 1:N mapping between DRBs and LCHs</w:t>
      </w:r>
      <w:r>
        <w:rPr>
          <w:rFonts w:ascii="Times New Roman" w:eastAsia="等线" w:hAnsi="Times New Roman" w:cs="Times New Roman"/>
          <w:sz w:val="20"/>
          <w:szCs w:val="20"/>
          <w:lang w:eastAsia="zh-CN"/>
        </w:rPr>
        <w:t xml:space="preserve">, but the solution </w:t>
      </w:r>
      <w:r w:rsidRPr="00D5434E">
        <w:rPr>
          <w:rFonts w:ascii="Times New Roman" w:eastAsia="等线" w:hAnsi="Times New Roman" w:cs="Times New Roman"/>
          <w:sz w:val="20"/>
          <w:szCs w:val="20"/>
          <w:lang w:eastAsia="zh-CN"/>
        </w:rPr>
        <w:t xml:space="preserve">is analogous, </w:t>
      </w:r>
      <w:r>
        <w:rPr>
          <w:rFonts w:ascii="Times New Roman" w:eastAsia="等线" w:hAnsi="Times New Roman" w:cs="Times New Roman"/>
          <w:sz w:val="20"/>
          <w:szCs w:val="20"/>
          <w:lang w:eastAsia="zh-CN"/>
        </w:rPr>
        <w:t xml:space="preserve">so </w:t>
      </w:r>
      <w:r w:rsidRPr="00D5434E">
        <w:rPr>
          <w:rFonts w:ascii="Times New Roman" w:eastAsia="等线" w:hAnsi="Times New Roman" w:cs="Times New Roman"/>
          <w:sz w:val="20"/>
          <w:szCs w:val="20"/>
          <w:lang w:eastAsia="zh-CN"/>
        </w:rPr>
        <w:t>we avoid redundancy by not repeating it.</w:t>
      </w:r>
    </w:p>
    <w:p w14:paraId="6C8307F0" w14:textId="287B78AD" w:rsidR="003F35F1" w:rsidRPr="000A2902" w:rsidRDefault="003F35F1" w:rsidP="003F35F1">
      <w:pPr>
        <w:widowControl/>
        <w:spacing w:before="120" w:afterLines="50" w:after="120"/>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sidR="00525B36">
        <w:rPr>
          <w:rFonts w:ascii="Times New Roman" w:eastAsia="Arial Unicode MS" w:hAnsi="Times New Roman" w:cs="Times New Roman"/>
          <w:b/>
          <w:kern w:val="0"/>
          <w:sz w:val="20"/>
          <w:szCs w:val="20"/>
          <w:lang w:eastAsia="zh-CN"/>
        </w:rPr>
        <w:t>7</w:t>
      </w:r>
      <w:r w:rsidRPr="000A2902">
        <w:rPr>
          <w:rFonts w:ascii="Times New Roman" w:eastAsia="Arial Unicode MS" w:hAnsi="Times New Roman" w:cs="Times New Roman"/>
          <w:b/>
          <w:kern w:val="0"/>
          <w:sz w:val="20"/>
          <w:szCs w:val="20"/>
          <w:lang w:eastAsia="zh-CN"/>
        </w:rPr>
        <w:t xml:space="preserve">: </w:t>
      </w:r>
      <w:r w:rsidRPr="003F35F1">
        <w:rPr>
          <w:rFonts w:ascii="Times New Roman" w:eastAsia="Arial Unicode MS" w:hAnsi="Times New Roman" w:cs="Times New Roman"/>
          <w:b/>
          <w:kern w:val="0"/>
          <w:sz w:val="20"/>
          <w:szCs w:val="20"/>
          <w:lang w:eastAsia="zh-CN"/>
        </w:rPr>
        <w:t xml:space="preserve">RAN2 to discuss how to apply the indicated recommended bit rate of a DRB or QoS flow </w:t>
      </w:r>
      <w:r w:rsidR="009C3A96">
        <w:rPr>
          <w:rFonts w:ascii="Times New Roman" w:eastAsia="Arial Unicode MS" w:hAnsi="Times New Roman" w:cs="Times New Roman"/>
          <w:b/>
          <w:kern w:val="0"/>
          <w:sz w:val="20"/>
          <w:szCs w:val="20"/>
          <w:lang w:eastAsia="zh-CN"/>
        </w:rPr>
        <w:t>when</w:t>
      </w:r>
      <w:r w:rsidR="00A84B92">
        <w:rPr>
          <w:rFonts w:ascii="Times New Roman" w:eastAsia="Arial Unicode MS" w:hAnsi="Times New Roman" w:cs="Times New Roman"/>
          <w:b/>
          <w:kern w:val="0"/>
          <w:sz w:val="20"/>
          <w:szCs w:val="20"/>
          <w:lang w:eastAsia="zh-CN"/>
        </w:rPr>
        <w:t xml:space="preserve"> more than one indication</w:t>
      </w:r>
      <w:r>
        <w:rPr>
          <w:rFonts w:ascii="Times New Roman" w:eastAsia="Arial Unicode MS" w:hAnsi="Times New Roman" w:cs="Times New Roman"/>
          <w:b/>
          <w:kern w:val="0"/>
          <w:sz w:val="20"/>
          <w:szCs w:val="20"/>
          <w:lang w:eastAsia="zh-CN"/>
        </w:rPr>
        <w:t xml:space="preserve"> </w:t>
      </w:r>
      <w:r w:rsidR="00A84B92">
        <w:rPr>
          <w:rFonts w:ascii="Times New Roman" w:eastAsia="Arial Unicode MS" w:hAnsi="Times New Roman" w:cs="Times New Roman"/>
          <w:b/>
          <w:kern w:val="0"/>
          <w:sz w:val="20"/>
          <w:szCs w:val="20"/>
          <w:lang w:eastAsia="zh-CN"/>
        </w:rPr>
        <w:t>is</w:t>
      </w:r>
      <w:r w:rsidRPr="003F35F1">
        <w:rPr>
          <w:rFonts w:ascii="Times New Roman" w:eastAsia="Arial Unicode MS" w:hAnsi="Times New Roman" w:cs="Times New Roman"/>
          <w:b/>
          <w:kern w:val="0"/>
          <w:sz w:val="20"/>
          <w:szCs w:val="20"/>
          <w:lang w:eastAsia="zh-CN"/>
        </w:rPr>
        <w:t xml:space="preserve"> received from different cells</w:t>
      </w:r>
      <w:r w:rsidR="00D85FA7">
        <w:rPr>
          <w:rFonts w:ascii="Times New Roman" w:eastAsia="Arial Unicode MS" w:hAnsi="Times New Roman" w:cs="Times New Roman"/>
          <w:b/>
          <w:kern w:val="0"/>
          <w:sz w:val="20"/>
          <w:szCs w:val="20"/>
          <w:lang w:eastAsia="zh-CN"/>
        </w:rPr>
        <w:t xml:space="preserve"> </w:t>
      </w:r>
      <w:r w:rsidR="007C0575">
        <w:rPr>
          <w:rFonts w:ascii="Times New Roman" w:eastAsia="Arial Unicode MS" w:hAnsi="Times New Roman" w:cs="Times New Roman"/>
          <w:b/>
          <w:kern w:val="0"/>
          <w:sz w:val="20"/>
          <w:szCs w:val="20"/>
          <w:lang w:eastAsia="zh-CN"/>
        </w:rPr>
        <w:t xml:space="preserve">or cell groups </w:t>
      </w:r>
      <w:r w:rsidR="00D85FA7" w:rsidRPr="003F35F1">
        <w:rPr>
          <w:rFonts w:ascii="Times New Roman" w:eastAsia="Arial Unicode MS" w:hAnsi="Times New Roman" w:cs="Times New Roman"/>
          <w:b/>
          <w:kern w:val="0"/>
          <w:sz w:val="20"/>
          <w:szCs w:val="20"/>
          <w:lang w:eastAsia="zh-CN"/>
        </w:rPr>
        <w:t>(e.g., during CA/DC)</w:t>
      </w:r>
      <w:r w:rsidRPr="003F35F1">
        <w:rPr>
          <w:rFonts w:ascii="Times New Roman" w:eastAsia="Arial Unicode MS" w:hAnsi="Times New Roman" w:cs="Times New Roman"/>
          <w:b/>
          <w:kern w:val="0"/>
          <w:sz w:val="20"/>
          <w:szCs w:val="20"/>
          <w:lang w:eastAsia="zh-CN"/>
        </w:rPr>
        <w:t xml:space="preserve">. </w:t>
      </w:r>
    </w:p>
    <w:p w14:paraId="1715D0E7" w14:textId="6416BCCB" w:rsidR="00AE36ED" w:rsidRPr="00AE36ED" w:rsidRDefault="00AE36ED" w:rsidP="007D7359">
      <w:pPr>
        <w:widowControl/>
        <w:spacing w:before="120" w:afterLines="50" w:after="120"/>
        <w:rPr>
          <w:rFonts w:ascii="Times New Roman" w:eastAsia="Arial Unicode MS" w:hAnsi="Times New Roman" w:cs="Times New Roman"/>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0D3CDF2F" w14:textId="5C96E39A" w:rsidR="00F24BBB" w:rsidRPr="00A06288" w:rsidRDefault="00F24BBB" w:rsidP="00F24BBB">
      <w:pPr>
        <w:widowControl/>
        <w:jc w:val="left"/>
        <w:rPr>
          <w:rFonts w:ascii="Times New Roman" w:eastAsia="MS PGothic" w:hAnsi="Times New Roman" w:cs="Times New Roman"/>
          <w:kern w:val="0"/>
          <w:sz w:val="20"/>
          <w:szCs w:val="20"/>
          <w:lang w:val="en-US"/>
        </w:rPr>
      </w:pPr>
      <w:bookmarkStart w:id="4" w:name="OLE_LINK3"/>
      <w:r w:rsidRPr="00A06288">
        <w:rPr>
          <w:rFonts w:ascii="Times New Roman" w:eastAsia="MS PGothic" w:hAnsi="Times New Roman" w:cs="Times New Roman"/>
          <w:kern w:val="0"/>
          <w:sz w:val="20"/>
          <w:szCs w:val="20"/>
          <w:lang w:val="en-US"/>
        </w:rPr>
        <w:t>This contribution provide</w:t>
      </w:r>
      <w:r w:rsidR="00D40B26">
        <w:rPr>
          <w:rFonts w:ascii="Times New Roman" w:eastAsia="MS PGothic" w:hAnsi="Times New Roman" w:cs="Times New Roman"/>
          <w:kern w:val="0"/>
          <w:sz w:val="20"/>
          <w:szCs w:val="20"/>
          <w:lang w:val="en-US"/>
        </w:rPr>
        <w:t>s</w:t>
      </w:r>
      <w:r w:rsidRPr="00A06288">
        <w:rPr>
          <w:rFonts w:ascii="Times New Roman" w:eastAsia="MS PGothic" w:hAnsi="Times New Roman" w:cs="Times New Roman"/>
          <w:kern w:val="0"/>
          <w:sz w:val="20"/>
          <w:szCs w:val="20"/>
          <w:lang w:val="en-US"/>
        </w:rPr>
        <w:t xml:space="preserve"> our analysis </w:t>
      </w:r>
      <w:r w:rsidR="005C3BAB" w:rsidRPr="00A06288">
        <w:rPr>
          <w:rFonts w:ascii="Times New Roman" w:eastAsia="Arial Unicode MS" w:hAnsi="Times New Roman" w:cs="Times New Roman"/>
          <w:kern w:val="0"/>
          <w:sz w:val="20"/>
          <w:szCs w:val="20"/>
          <w:lang w:eastAsia="zh-CN"/>
        </w:rPr>
        <w:t>on</w:t>
      </w:r>
      <w:r w:rsidR="005C3BAB">
        <w:rPr>
          <w:rFonts w:ascii="Times New Roman" w:eastAsia="Arial Unicode MS" w:hAnsi="Times New Roman" w:cs="Times New Roman"/>
          <w:kern w:val="0"/>
          <w:sz w:val="20"/>
          <w:szCs w:val="20"/>
          <w:lang w:eastAsia="zh-CN"/>
        </w:rPr>
        <w:t xml:space="preserve"> </w:t>
      </w:r>
      <w:r w:rsidR="005C3BAB">
        <w:rPr>
          <w:rFonts w:ascii="Times New Roman" w:eastAsia="MS PGothic" w:hAnsi="Times New Roman" w:cs="Times New Roman"/>
          <w:kern w:val="0"/>
          <w:sz w:val="20"/>
          <w:szCs w:val="20"/>
          <w:lang w:val="en-US"/>
        </w:rPr>
        <w:t xml:space="preserve">the </w:t>
      </w:r>
      <w:r w:rsidR="00885FF2">
        <w:rPr>
          <w:rFonts w:ascii="Times New Roman" w:eastAsia="MS PGothic" w:hAnsi="Times New Roman" w:cs="Times New Roman"/>
          <w:kern w:val="0"/>
          <w:sz w:val="20"/>
          <w:szCs w:val="20"/>
          <w:lang w:val="en-US"/>
        </w:rPr>
        <w:t>uplink control for XR</w:t>
      </w:r>
      <w:r w:rsidR="0003736D">
        <w:rPr>
          <w:rFonts w:ascii="Times New Roman" w:eastAsia="MS PGothic" w:hAnsi="Times New Roman" w:cs="Times New Roman"/>
          <w:kern w:val="0"/>
          <w:sz w:val="20"/>
          <w:szCs w:val="20"/>
          <w:lang w:val="en-US"/>
        </w:rPr>
        <w:t>, and</w:t>
      </w:r>
      <w:r w:rsidR="008C4D10">
        <w:rPr>
          <w:rFonts w:ascii="Times New Roman" w:eastAsia="Arial Unicode MS" w:hAnsi="Times New Roman" w:cs="Times New Roman"/>
          <w:kern w:val="0"/>
          <w:sz w:val="20"/>
          <w:szCs w:val="20"/>
          <w:lang w:eastAsia="zh-CN"/>
        </w:rPr>
        <w:t xml:space="preserve"> has</w:t>
      </w:r>
      <w:r w:rsidR="0003736D" w:rsidRPr="004836BA">
        <w:rPr>
          <w:rFonts w:ascii="Times New Roman" w:eastAsia="Arial Unicode MS" w:hAnsi="Times New Roman" w:cs="Times New Roman"/>
          <w:kern w:val="0"/>
          <w:sz w:val="20"/>
          <w:szCs w:val="20"/>
          <w:lang w:eastAsia="zh-CN"/>
        </w:rPr>
        <w:t xml:space="preserve"> the following proposals:</w:t>
      </w:r>
    </w:p>
    <w:p w14:paraId="2D34B420" w14:textId="77777777" w:rsidR="008A13EC" w:rsidRPr="002B13AA" w:rsidRDefault="008A13EC" w:rsidP="008A13EC">
      <w:pPr>
        <w:widowControl/>
        <w:spacing w:before="120" w:afterLines="50" w:after="120"/>
        <w:rPr>
          <w:rFonts w:ascii="Aptos" w:eastAsia="等线" w:hAnsi="Aptos" w:cs="Times New Roman" w:hint="eastAsia"/>
          <w:b/>
          <w:sz w:val="20"/>
          <w:szCs w:val="20"/>
          <w:lang w:val="en-US" w:eastAsia="zh-CN"/>
        </w:rPr>
      </w:pPr>
      <w:r w:rsidRPr="002B13AA">
        <w:rPr>
          <w:rFonts w:ascii="Aptos" w:eastAsia="等线" w:hAnsi="Aptos" w:cs="Times New Roman"/>
          <w:b/>
          <w:sz w:val="20"/>
          <w:szCs w:val="20"/>
          <w:lang w:val="en-US" w:eastAsia="zh-CN"/>
        </w:rPr>
        <w:t xml:space="preserve">Proposal </w:t>
      </w:r>
      <w:r>
        <w:rPr>
          <w:rFonts w:ascii="Aptos" w:eastAsia="等线" w:hAnsi="Aptos" w:cs="Times New Roman"/>
          <w:b/>
          <w:sz w:val="20"/>
          <w:szCs w:val="20"/>
          <w:lang w:val="en-US" w:eastAsia="zh-CN"/>
        </w:rPr>
        <w:t>1</w:t>
      </w:r>
      <w:r w:rsidRPr="002B13AA">
        <w:rPr>
          <w:rFonts w:ascii="Aptos" w:eastAsia="等线" w:hAnsi="Aptos" w:cs="Times New Roman"/>
          <w:b/>
          <w:sz w:val="20"/>
          <w:szCs w:val="20"/>
          <w:lang w:val="en-US" w:eastAsia="zh-CN"/>
        </w:rPr>
        <w:t xml:space="preserve">: </w:t>
      </w:r>
      <w:r>
        <w:rPr>
          <w:rFonts w:ascii="Aptos" w:eastAsia="等线" w:hAnsi="Aptos" w:cs="Times New Roman"/>
          <w:b/>
          <w:sz w:val="20"/>
          <w:szCs w:val="20"/>
          <w:lang w:val="en-US" w:eastAsia="zh-CN"/>
        </w:rPr>
        <w:t>RAN2 to d</w:t>
      </w:r>
      <w:r w:rsidRPr="002B13AA">
        <w:rPr>
          <w:rFonts w:ascii="Aptos" w:eastAsia="等线" w:hAnsi="Aptos" w:cs="Times New Roman"/>
          <w:b/>
          <w:sz w:val="20"/>
          <w:szCs w:val="20"/>
          <w:lang w:val="en-US" w:eastAsia="zh-CN"/>
        </w:rPr>
        <w:t>iscuss whether the enhancements for XR rate control are only applicable to uplink bit rate recommendation, or also applicable to</w:t>
      </w:r>
    </w:p>
    <w:p w14:paraId="59EEF0D0" w14:textId="77777777" w:rsidR="008A13EC" w:rsidRPr="002B13AA" w:rsidRDefault="008A13EC" w:rsidP="008A13EC">
      <w:pPr>
        <w:pStyle w:val="a7"/>
        <w:widowControl/>
        <w:numPr>
          <w:ilvl w:val="0"/>
          <w:numId w:val="24"/>
        </w:numPr>
        <w:spacing w:before="120" w:afterLines="50" w:after="120"/>
        <w:ind w:firstLineChars="0"/>
        <w:rPr>
          <w:rFonts w:ascii="Aptos" w:eastAsia="等线" w:hAnsi="Aptos" w:cs="Times New Roman" w:hint="eastAsia"/>
          <w:b/>
          <w:sz w:val="20"/>
          <w:szCs w:val="20"/>
          <w:lang w:val="en-US" w:eastAsia="zh-CN"/>
        </w:rPr>
      </w:pPr>
      <w:r w:rsidRPr="002B13AA">
        <w:rPr>
          <w:rFonts w:ascii="Aptos" w:eastAsia="等线" w:hAnsi="Aptos" w:cs="Times New Roman"/>
          <w:b/>
          <w:sz w:val="20"/>
          <w:szCs w:val="20"/>
          <w:lang w:val="en-US" w:eastAsia="zh-CN"/>
        </w:rPr>
        <w:t>Bit rate recommendation query.</w:t>
      </w:r>
    </w:p>
    <w:p w14:paraId="3E993673" w14:textId="77777777" w:rsidR="008A13EC" w:rsidRPr="002B13AA" w:rsidRDefault="008A13EC" w:rsidP="008A13EC">
      <w:pPr>
        <w:pStyle w:val="a7"/>
        <w:widowControl/>
        <w:numPr>
          <w:ilvl w:val="0"/>
          <w:numId w:val="24"/>
        </w:numPr>
        <w:spacing w:before="120" w:afterLines="50" w:after="120"/>
        <w:ind w:firstLineChars="0"/>
        <w:rPr>
          <w:rFonts w:ascii="Aptos" w:eastAsia="等线" w:hAnsi="Aptos" w:cs="Times New Roman" w:hint="eastAsia"/>
          <w:b/>
          <w:sz w:val="20"/>
          <w:szCs w:val="20"/>
          <w:lang w:val="en-US" w:eastAsia="zh-CN"/>
        </w:rPr>
      </w:pPr>
      <w:r w:rsidRPr="002B13AA">
        <w:rPr>
          <w:rFonts w:ascii="Aptos" w:eastAsia="等线" w:hAnsi="Aptos" w:cs="Times New Roman"/>
          <w:b/>
          <w:sz w:val="20"/>
          <w:szCs w:val="20"/>
          <w:lang w:val="en-US" w:eastAsia="zh-CN"/>
        </w:rPr>
        <w:t>Downlink bit rate recommendation.</w:t>
      </w:r>
    </w:p>
    <w:p w14:paraId="4004A3C4" w14:textId="77777777" w:rsidR="008A13EC" w:rsidRDefault="008A13EC" w:rsidP="008A13EC">
      <w:pPr>
        <w:widowControl/>
        <w:spacing w:before="120" w:afterLines="50" w:after="120"/>
        <w:rPr>
          <w:rFonts w:ascii="Aptos" w:eastAsia="等线" w:hAnsi="Aptos" w:cs="Times New Roman" w:hint="eastAsia"/>
          <w:b/>
          <w:sz w:val="20"/>
          <w:szCs w:val="20"/>
          <w:lang w:val="en-US" w:eastAsia="zh-CN"/>
        </w:rPr>
      </w:pPr>
    </w:p>
    <w:p w14:paraId="4511201A" w14:textId="65566F9C" w:rsidR="008A13EC" w:rsidRPr="008A13EC" w:rsidRDefault="008A13EC" w:rsidP="008A13EC">
      <w:pPr>
        <w:widowControl/>
        <w:spacing w:before="120" w:afterLines="50" w:after="120"/>
        <w:rPr>
          <w:rFonts w:ascii="Aptos" w:eastAsia="等线" w:hAnsi="Aptos" w:cs="Times New Roman" w:hint="eastAsia"/>
          <w:b/>
          <w:sz w:val="20"/>
          <w:szCs w:val="20"/>
          <w:lang w:val="en-US" w:eastAsia="zh-CN"/>
        </w:rPr>
      </w:pPr>
      <w:r w:rsidRPr="008A13EC">
        <w:rPr>
          <w:rFonts w:ascii="Aptos" w:eastAsia="等线" w:hAnsi="Aptos" w:cs="Times New Roman"/>
          <w:b/>
          <w:sz w:val="20"/>
          <w:szCs w:val="20"/>
          <w:lang w:val="en-US" w:eastAsia="zh-CN"/>
        </w:rPr>
        <w:t>Proposal 2: RAN2 can wait for SA4's reply to further discuss the ranges or granularities of the recommended bit rate for XR traffic.</w:t>
      </w:r>
    </w:p>
    <w:p w14:paraId="094F3943" w14:textId="77777777" w:rsidR="008A13EC" w:rsidRDefault="008A13EC" w:rsidP="008A13EC">
      <w:pPr>
        <w:widowControl/>
        <w:spacing w:before="120" w:afterLines="50" w:after="120"/>
        <w:rPr>
          <w:rFonts w:ascii="Times New Roman" w:eastAsia="Arial Unicode MS" w:hAnsi="Times New Roman" w:cs="Times New Roman"/>
          <w:b/>
          <w:kern w:val="0"/>
          <w:sz w:val="20"/>
          <w:szCs w:val="20"/>
          <w:lang w:val="en-US" w:eastAsia="zh-CN"/>
        </w:rPr>
      </w:pPr>
    </w:p>
    <w:p w14:paraId="54A62994" w14:textId="0D0B65DB" w:rsidR="008A13EC" w:rsidRPr="001E04D8" w:rsidRDefault="008A13EC" w:rsidP="008A13EC">
      <w:pPr>
        <w:widowControl/>
        <w:spacing w:before="120" w:afterLines="50" w:after="120"/>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lastRenderedPageBreak/>
        <w:t xml:space="preserve">Proposal </w:t>
      </w:r>
      <w:r>
        <w:rPr>
          <w:rFonts w:ascii="Times New Roman" w:eastAsia="Arial Unicode MS" w:hAnsi="Times New Roman" w:cs="Times New Roman"/>
          <w:b/>
          <w:kern w:val="0"/>
          <w:sz w:val="20"/>
          <w:szCs w:val="20"/>
          <w:lang w:eastAsia="zh-CN"/>
        </w:rPr>
        <w:t>3</w:t>
      </w:r>
      <w:r w:rsidRPr="000A2902">
        <w:rPr>
          <w:rFonts w:ascii="Times New Roman" w:eastAsia="Arial Unicode MS" w:hAnsi="Times New Roman" w:cs="Times New Roman"/>
          <w:b/>
          <w:kern w:val="0"/>
          <w:sz w:val="20"/>
          <w:szCs w:val="20"/>
          <w:lang w:eastAsia="zh-CN"/>
        </w:rPr>
        <w:t xml:space="preserve">: </w:t>
      </w:r>
      <w:r w:rsidRPr="007D5E29">
        <w:rPr>
          <w:rFonts w:ascii="Times New Roman" w:eastAsia="Arial Unicode MS" w:hAnsi="Times New Roman" w:cs="Times New Roman"/>
          <w:b/>
          <w:kern w:val="0"/>
          <w:sz w:val="20"/>
          <w:szCs w:val="20"/>
          <w:lang w:eastAsia="zh-CN"/>
        </w:rPr>
        <w:t xml:space="preserve">per-QoS flow bit rate indication can be implemented by </w:t>
      </w:r>
      <w:r>
        <w:rPr>
          <w:rFonts w:ascii="Times New Roman" w:eastAsia="Arial Unicode MS" w:hAnsi="Times New Roman" w:cs="Times New Roman"/>
          <w:b/>
          <w:kern w:val="0"/>
          <w:sz w:val="20"/>
          <w:szCs w:val="20"/>
          <w:lang w:eastAsia="zh-CN"/>
        </w:rPr>
        <w:t>indicating</w:t>
      </w:r>
      <w:r w:rsidRPr="007D5E29">
        <w:rPr>
          <w:rFonts w:ascii="Times New Roman" w:eastAsia="Arial Unicode MS" w:hAnsi="Times New Roman" w:cs="Times New Roman"/>
          <w:b/>
          <w:kern w:val="0"/>
          <w:sz w:val="20"/>
          <w:szCs w:val="20"/>
          <w:lang w:eastAsia="zh-CN"/>
        </w:rPr>
        <w:t xml:space="preserve"> the QFI in a new </w:t>
      </w:r>
      <w:r>
        <w:rPr>
          <w:rFonts w:ascii="Times New Roman" w:eastAsia="Arial Unicode MS" w:hAnsi="Times New Roman" w:cs="Times New Roman"/>
          <w:b/>
          <w:kern w:val="0"/>
          <w:sz w:val="20"/>
          <w:szCs w:val="20"/>
          <w:lang w:eastAsia="zh-CN"/>
        </w:rPr>
        <w:t>r</w:t>
      </w:r>
      <w:r w:rsidRPr="007D5E29">
        <w:rPr>
          <w:rFonts w:ascii="Times New Roman" w:eastAsia="Arial Unicode MS" w:hAnsi="Times New Roman" w:cs="Times New Roman"/>
          <w:b/>
          <w:kern w:val="0"/>
          <w:sz w:val="20"/>
          <w:szCs w:val="20"/>
          <w:lang w:eastAsia="zh-CN"/>
        </w:rPr>
        <w:t>ecommended bit rate MAC CE</w:t>
      </w:r>
      <w:r>
        <w:rPr>
          <w:rFonts w:ascii="Times New Roman" w:eastAsia="Arial Unicode MS" w:hAnsi="Times New Roman" w:cs="Times New Roman"/>
          <w:b/>
          <w:kern w:val="0"/>
          <w:sz w:val="20"/>
          <w:szCs w:val="20"/>
          <w:lang w:eastAsia="zh-CN"/>
        </w:rPr>
        <w:t>, for which the QFI is provided by the upper layer</w:t>
      </w:r>
      <w:r w:rsidRPr="007D5E29">
        <w:rPr>
          <w:rFonts w:ascii="Times New Roman" w:eastAsia="Arial Unicode MS" w:hAnsi="Times New Roman" w:cs="Times New Roman"/>
          <w:b/>
          <w:kern w:val="0"/>
          <w:sz w:val="20"/>
          <w:szCs w:val="20"/>
          <w:lang w:eastAsia="zh-CN"/>
        </w:rPr>
        <w:t>.</w:t>
      </w:r>
    </w:p>
    <w:p w14:paraId="2375683E" w14:textId="77777777" w:rsidR="008A13EC" w:rsidRDefault="008A13EC" w:rsidP="008A13EC">
      <w:pPr>
        <w:widowControl/>
        <w:spacing w:before="120" w:afterLines="50" w:after="120"/>
        <w:rPr>
          <w:rFonts w:ascii="Times New Roman" w:eastAsia="Arial Unicode MS" w:hAnsi="Times New Roman" w:cs="Times New Roman"/>
          <w:b/>
          <w:kern w:val="0"/>
          <w:sz w:val="20"/>
          <w:szCs w:val="20"/>
          <w:lang w:eastAsia="zh-CN"/>
        </w:rPr>
      </w:pPr>
    </w:p>
    <w:p w14:paraId="25EFEF63" w14:textId="3F546361" w:rsidR="008A13EC" w:rsidRPr="001E04D8" w:rsidRDefault="008A13EC" w:rsidP="008A13EC">
      <w:pPr>
        <w:widowControl/>
        <w:spacing w:before="120" w:afterLines="50" w:after="120"/>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4</w:t>
      </w:r>
      <w:r w:rsidRPr="000A2902">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The following </w:t>
      </w:r>
      <w:r w:rsidRPr="00DA3231">
        <w:rPr>
          <w:rFonts w:ascii="Times New Roman" w:eastAsia="Arial Unicode MS" w:hAnsi="Times New Roman" w:cs="Times New Roman"/>
          <w:b/>
          <w:kern w:val="0"/>
          <w:sz w:val="20"/>
          <w:szCs w:val="20"/>
          <w:lang w:eastAsia="zh-CN"/>
        </w:rPr>
        <w:t xml:space="preserve">two approaches </w:t>
      </w:r>
      <w:r>
        <w:rPr>
          <w:rFonts w:ascii="Times New Roman" w:eastAsia="Arial Unicode MS" w:hAnsi="Times New Roman" w:cs="Times New Roman"/>
          <w:b/>
          <w:kern w:val="0"/>
          <w:sz w:val="20"/>
          <w:szCs w:val="20"/>
          <w:lang w:eastAsia="zh-CN"/>
        </w:rPr>
        <w:t xml:space="preserve">can be considered </w:t>
      </w:r>
      <w:r w:rsidRPr="00DA3231">
        <w:rPr>
          <w:rFonts w:ascii="Times New Roman" w:eastAsia="Arial Unicode MS" w:hAnsi="Times New Roman" w:cs="Times New Roman"/>
          <w:b/>
          <w:kern w:val="0"/>
          <w:sz w:val="20"/>
          <w:szCs w:val="20"/>
          <w:lang w:eastAsia="zh-CN"/>
        </w:rPr>
        <w:t xml:space="preserve">to indicate </w:t>
      </w:r>
      <w:r>
        <w:rPr>
          <w:rFonts w:ascii="Times New Roman" w:eastAsia="Arial Unicode MS" w:hAnsi="Times New Roman" w:cs="Times New Roman"/>
          <w:b/>
          <w:kern w:val="0"/>
          <w:sz w:val="20"/>
          <w:szCs w:val="20"/>
          <w:lang w:eastAsia="zh-CN"/>
        </w:rPr>
        <w:t xml:space="preserve">the </w:t>
      </w:r>
      <w:r w:rsidRPr="00DA3231">
        <w:rPr>
          <w:rFonts w:ascii="Times New Roman" w:eastAsia="Arial Unicode MS" w:hAnsi="Times New Roman" w:cs="Times New Roman"/>
          <w:b/>
          <w:kern w:val="0"/>
          <w:sz w:val="20"/>
          <w:szCs w:val="20"/>
          <w:lang w:eastAsia="zh-CN"/>
        </w:rPr>
        <w:t>recommended bit rate for a DRB</w:t>
      </w:r>
      <w:r>
        <w:rPr>
          <w:rFonts w:ascii="Times New Roman" w:eastAsia="Arial Unicode MS" w:hAnsi="Times New Roman" w:cs="Times New Roman"/>
          <w:b/>
          <w:kern w:val="0"/>
          <w:sz w:val="20"/>
          <w:szCs w:val="20"/>
          <w:lang w:eastAsia="zh-CN"/>
        </w:rPr>
        <w:t>:</w:t>
      </w:r>
    </w:p>
    <w:p w14:paraId="00BF6057" w14:textId="77777777" w:rsidR="008A13EC" w:rsidRPr="000A20E9" w:rsidRDefault="008A13EC" w:rsidP="008A13EC">
      <w:pPr>
        <w:pStyle w:val="a7"/>
        <w:widowControl/>
        <w:numPr>
          <w:ilvl w:val="0"/>
          <w:numId w:val="34"/>
        </w:numPr>
        <w:spacing w:before="120" w:afterLines="50" w:after="120"/>
        <w:ind w:firstLineChars="0"/>
        <w:rPr>
          <w:rFonts w:ascii="Times New Roman" w:eastAsia="等线" w:hAnsi="Times New Roman" w:cs="Times New Roman"/>
          <w:b/>
          <w:sz w:val="20"/>
          <w:szCs w:val="20"/>
          <w:lang w:eastAsia="zh-CN"/>
        </w:rPr>
      </w:pPr>
      <w:r>
        <w:rPr>
          <w:rFonts w:ascii="Times New Roman" w:eastAsia="Times New Roman" w:hAnsi="Times New Roman" w:cs="Times New Roman"/>
          <w:b/>
          <w:sz w:val="20"/>
          <w:szCs w:val="20"/>
          <w:lang w:eastAsia="zh-CN"/>
        </w:rPr>
        <w:t xml:space="preserve">Explicitly indicate </w:t>
      </w:r>
      <w:r w:rsidRPr="000A20E9">
        <w:rPr>
          <w:rFonts w:ascii="Times New Roman" w:eastAsia="Times New Roman" w:hAnsi="Times New Roman" w:cs="Times New Roman"/>
          <w:b/>
          <w:sz w:val="20"/>
          <w:szCs w:val="20"/>
          <w:lang w:eastAsia="zh-CN"/>
        </w:rPr>
        <w:t xml:space="preserve">DRB ID in </w:t>
      </w:r>
      <w:r w:rsidRPr="007D5E29">
        <w:rPr>
          <w:rFonts w:ascii="Times New Roman" w:eastAsia="Arial Unicode MS" w:hAnsi="Times New Roman" w:cs="Times New Roman"/>
          <w:b/>
          <w:kern w:val="0"/>
          <w:sz w:val="20"/>
          <w:szCs w:val="20"/>
          <w:lang w:eastAsia="zh-CN"/>
        </w:rPr>
        <w:t xml:space="preserve">a new </w:t>
      </w:r>
      <w:r>
        <w:rPr>
          <w:rFonts w:ascii="Times New Roman" w:eastAsia="Arial Unicode MS" w:hAnsi="Times New Roman" w:cs="Times New Roman"/>
          <w:b/>
          <w:kern w:val="0"/>
          <w:sz w:val="20"/>
          <w:szCs w:val="20"/>
          <w:lang w:eastAsia="zh-CN"/>
        </w:rPr>
        <w:t>r</w:t>
      </w:r>
      <w:r w:rsidRPr="007D5E29">
        <w:rPr>
          <w:rFonts w:ascii="Times New Roman" w:eastAsia="Arial Unicode MS" w:hAnsi="Times New Roman" w:cs="Times New Roman"/>
          <w:b/>
          <w:kern w:val="0"/>
          <w:sz w:val="20"/>
          <w:szCs w:val="20"/>
          <w:lang w:eastAsia="zh-CN"/>
        </w:rPr>
        <w:t>ecommended bit rate MAC CE</w:t>
      </w:r>
      <w:r w:rsidRPr="000A20E9">
        <w:rPr>
          <w:rFonts w:ascii="Times New Roman" w:eastAsia="Times New Roman" w:hAnsi="Times New Roman" w:cs="Times New Roman"/>
          <w:b/>
          <w:sz w:val="20"/>
          <w:szCs w:val="20"/>
          <w:lang w:eastAsia="zh-CN"/>
        </w:rPr>
        <w:t>.</w:t>
      </w:r>
    </w:p>
    <w:p w14:paraId="1C68999F" w14:textId="6460818A" w:rsidR="00B829B2" w:rsidRPr="008A13EC" w:rsidRDefault="008A13EC" w:rsidP="008A13EC">
      <w:pPr>
        <w:pStyle w:val="a7"/>
        <w:widowControl/>
        <w:numPr>
          <w:ilvl w:val="0"/>
          <w:numId w:val="34"/>
        </w:numPr>
        <w:spacing w:before="120" w:afterLines="50" w:after="120"/>
        <w:ind w:firstLineChars="0"/>
        <w:rPr>
          <w:rFonts w:ascii="Times New Roman" w:eastAsia="等线" w:hAnsi="Times New Roman" w:cs="Times New Roman"/>
          <w:b/>
          <w:sz w:val="20"/>
          <w:szCs w:val="20"/>
          <w:lang w:eastAsia="zh-CN"/>
        </w:rPr>
      </w:pPr>
      <w:r w:rsidRPr="000A20E9">
        <w:rPr>
          <w:rFonts w:ascii="Times New Roman" w:eastAsia="等线" w:hAnsi="Times New Roman" w:cs="Times New Roman"/>
          <w:b/>
          <w:sz w:val="20"/>
          <w:szCs w:val="20"/>
          <w:lang w:eastAsia="zh-CN"/>
        </w:rPr>
        <w:t xml:space="preserve">Derive the recommended bit </w:t>
      </w:r>
      <w:r w:rsidRPr="000A20E9">
        <w:rPr>
          <w:rFonts w:ascii="Times New Roman" w:hAnsi="Times New Roman" w:cs="Times New Roman"/>
          <w:b/>
          <w:sz w:val="20"/>
          <w:szCs w:val="20"/>
        </w:rPr>
        <w:t xml:space="preserve">rate for a DRB based on the existing per-LCH </w:t>
      </w:r>
      <w:r w:rsidRPr="000A20E9">
        <w:rPr>
          <w:rFonts w:ascii="Times New Roman" w:eastAsia="等线" w:hAnsi="Times New Roman" w:cs="Times New Roman"/>
          <w:b/>
          <w:sz w:val="20"/>
          <w:szCs w:val="20"/>
          <w:lang w:eastAsia="zh-CN"/>
        </w:rPr>
        <w:t>bit rate recommendation.</w:t>
      </w:r>
    </w:p>
    <w:p w14:paraId="536137E9" w14:textId="77777777" w:rsidR="008A13EC" w:rsidRDefault="008A13EC" w:rsidP="008A13EC">
      <w:pPr>
        <w:widowControl/>
        <w:spacing w:before="120" w:afterLines="50" w:after="120"/>
        <w:rPr>
          <w:rFonts w:ascii="Times New Roman" w:eastAsia="Arial Unicode MS" w:hAnsi="Times New Roman" w:cs="Times New Roman"/>
          <w:b/>
          <w:kern w:val="0"/>
          <w:sz w:val="20"/>
          <w:szCs w:val="20"/>
          <w:lang w:eastAsia="zh-CN"/>
        </w:rPr>
      </w:pPr>
    </w:p>
    <w:p w14:paraId="016BF16F" w14:textId="6A2CCA7E" w:rsidR="008A13EC" w:rsidRPr="004C2E07" w:rsidRDefault="008A13EC" w:rsidP="008A13EC">
      <w:pPr>
        <w:widowControl/>
        <w:spacing w:before="120" w:afterLines="50" w:after="120"/>
        <w:rPr>
          <w:rFonts w:ascii="Times New Roman" w:eastAsia="Arial Unicode MS" w:hAnsi="Times New Roman" w:cs="Times New Roman"/>
          <w:b/>
          <w:kern w:val="0"/>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5</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Regarding</w:t>
      </w:r>
      <w:r>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per</w:t>
      </w:r>
      <w:r>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hint="eastAsia"/>
          <w:b/>
          <w:kern w:val="0"/>
          <w:sz w:val="20"/>
          <w:szCs w:val="20"/>
          <w:lang w:eastAsia="zh-CN"/>
        </w:rPr>
        <w:t>QoS</w:t>
      </w:r>
      <w:r>
        <w:rPr>
          <w:rFonts w:ascii="Times New Roman" w:eastAsia="Arial Unicode MS" w:hAnsi="Times New Roman" w:cs="Times New Roman"/>
          <w:b/>
          <w:kern w:val="0"/>
          <w:sz w:val="20"/>
          <w:szCs w:val="20"/>
          <w:lang w:eastAsia="zh-CN"/>
        </w:rPr>
        <w:t xml:space="preserve"> flow </w:t>
      </w:r>
      <w:r>
        <w:rPr>
          <w:rFonts w:ascii="Times New Roman" w:eastAsia="Arial Unicode MS" w:hAnsi="Times New Roman" w:cs="Times New Roman" w:hint="eastAsia"/>
          <w:b/>
          <w:kern w:val="0"/>
          <w:sz w:val="20"/>
          <w:szCs w:val="20"/>
          <w:lang w:eastAsia="zh-CN"/>
        </w:rPr>
        <w:t>or</w:t>
      </w:r>
      <w:r>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per</w:t>
      </w:r>
      <w:r>
        <w:rPr>
          <w:rFonts w:ascii="Times New Roman" w:eastAsia="Arial Unicode MS" w:hAnsi="Times New Roman" w:cs="Times New Roman"/>
          <w:b/>
          <w:kern w:val="0"/>
          <w:sz w:val="20"/>
          <w:szCs w:val="20"/>
          <w:lang w:eastAsia="zh-CN"/>
        </w:rPr>
        <w:t xml:space="preserve">-DRB </w:t>
      </w:r>
      <w:r>
        <w:rPr>
          <w:rFonts w:ascii="Times New Roman" w:eastAsia="Arial Unicode MS" w:hAnsi="Times New Roman" w:cs="Times New Roman" w:hint="eastAsia"/>
          <w:b/>
          <w:kern w:val="0"/>
          <w:sz w:val="20"/>
          <w:szCs w:val="20"/>
          <w:lang w:eastAsia="zh-CN"/>
        </w:rPr>
        <w:t>indication,</w:t>
      </w:r>
      <w:r>
        <w:rPr>
          <w:rFonts w:ascii="Times New Roman" w:eastAsia="Arial Unicode MS" w:hAnsi="Times New Roman" w:cs="Times New Roman"/>
          <w:b/>
          <w:kern w:val="0"/>
          <w:sz w:val="20"/>
          <w:szCs w:val="20"/>
          <w:lang w:eastAsia="zh-CN"/>
        </w:rPr>
        <w:t xml:space="preserve"> RAN2 considers the impact of conversion</w:t>
      </w:r>
      <w:r w:rsidRPr="004C2E07">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from the </w:t>
      </w:r>
      <w:r w:rsidRPr="004C2E07">
        <w:rPr>
          <w:rFonts w:ascii="Times New Roman" w:eastAsia="Arial Unicode MS" w:hAnsi="Times New Roman" w:cs="Times New Roman"/>
          <w:b/>
          <w:kern w:val="0"/>
          <w:sz w:val="20"/>
          <w:szCs w:val="20"/>
          <w:lang w:eastAsia="zh-CN"/>
        </w:rPr>
        <w:t xml:space="preserve">DRB-level recommended bit rate </w:t>
      </w:r>
      <w:r>
        <w:rPr>
          <w:rFonts w:ascii="Times New Roman" w:eastAsia="Arial Unicode MS" w:hAnsi="Times New Roman" w:cs="Times New Roman"/>
          <w:b/>
          <w:kern w:val="0"/>
          <w:sz w:val="20"/>
          <w:szCs w:val="20"/>
          <w:lang w:eastAsia="zh-CN"/>
        </w:rPr>
        <w:t>to</w:t>
      </w:r>
      <w:r w:rsidRPr="004C2E07">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the </w:t>
      </w:r>
      <w:r w:rsidRPr="004C2E07">
        <w:rPr>
          <w:rFonts w:ascii="Times New Roman" w:eastAsia="Arial Unicode MS" w:hAnsi="Times New Roman" w:cs="Times New Roman"/>
          <w:b/>
          <w:kern w:val="0"/>
          <w:sz w:val="20"/>
          <w:szCs w:val="20"/>
          <w:lang w:eastAsia="zh-CN"/>
        </w:rPr>
        <w:t>QoS-level</w:t>
      </w:r>
      <w:r>
        <w:rPr>
          <w:rFonts w:ascii="Times New Roman" w:eastAsia="Arial Unicode MS" w:hAnsi="Times New Roman" w:cs="Times New Roman"/>
          <w:b/>
          <w:kern w:val="0"/>
          <w:sz w:val="20"/>
          <w:szCs w:val="20"/>
          <w:lang w:eastAsia="zh-CN"/>
        </w:rPr>
        <w:t xml:space="preserve"> </w:t>
      </w:r>
      <w:r w:rsidRPr="004C2E07">
        <w:rPr>
          <w:rFonts w:ascii="Times New Roman" w:eastAsia="Arial Unicode MS" w:hAnsi="Times New Roman" w:cs="Times New Roman"/>
          <w:b/>
          <w:kern w:val="0"/>
          <w:sz w:val="20"/>
          <w:szCs w:val="20"/>
          <w:lang w:eastAsia="zh-CN"/>
        </w:rPr>
        <w:t>recommended bit rate</w:t>
      </w:r>
      <w:r>
        <w:rPr>
          <w:rFonts w:ascii="Times New Roman" w:eastAsia="Arial Unicode MS" w:hAnsi="Times New Roman" w:cs="Times New Roman"/>
          <w:b/>
          <w:kern w:val="0"/>
          <w:sz w:val="20"/>
          <w:szCs w:val="20"/>
          <w:lang w:eastAsia="zh-CN"/>
        </w:rPr>
        <w:t>.</w:t>
      </w:r>
    </w:p>
    <w:p w14:paraId="5B9FE5C4" w14:textId="77777777" w:rsidR="008A13EC" w:rsidRDefault="008A13EC" w:rsidP="008A13EC">
      <w:pPr>
        <w:widowControl/>
        <w:spacing w:before="120" w:afterLines="50" w:after="120"/>
        <w:rPr>
          <w:rFonts w:ascii="Times New Roman" w:eastAsia="Arial Unicode MS" w:hAnsi="Times New Roman" w:cs="Times New Roman"/>
          <w:b/>
          <w:kern w:val="0"/>
          <w:sz w:val="20"/>
          <w:szCs w:val="20"/>
          <w:lang w:eastAsia="zh-CN"/>
        </w:rPr>
      </w:pPr>
    </w:p>
    <w:p w14:paraId="6D9D1E74" w14:textId="53AAD450" w:rsidR="008A13EC" w:rsidRDefault="008A13EC" w:rsidP="008A13EC">
      <w:pPr>
        <w:widowControl/>
        <w:spacing w:before="120" w:afterLines="50" w:after="120"/>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6</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UE to report </w:t>
      </w:r>
      <w:r w:rsidRPr="00AD3D8C">
        <w:rPr>
          <w:rFonts w:ascii="Times New Roman" w:eastAsia="Arial Unicode MS" w:hAnsi="Times New Roman" w:cs="Times New Roman"/>
          <w:b/>
          <w:kern w:val="0"/>
          <w:sz w:val="20"/>
          <w:szCs w:val="20"/>
          <w:lang w:eastAsia="zh-CN"/>
        </w:rPr>
        <w:t>whether a QoS flow supports bit rate adaptation</w:t>
      </w:r>
      <w:r>
        <w:rPr>
          <w:rFonts w:ascii="Times New Roman" w:eastAsia="Arial Unicode MS" w:hAnsi="Times New Roman" w:cs="Times New Roman"/>
          <w:b/>
          <w:kern w:val="0"/>
          <w:sz w:val="20"/>
          <w:szCs w:val="20"/>
          <w:lang w:eastAsia="zh-CN"/>
        </w:rPr>
        <w:t xml:space="preserve"> (e.g., via UAI).</w:t>
      </w:r>
    </w:p>
    <w:p w14:paraId="162EF165" w14:textId="77777777" w:rsidR="008A13EC" w:rsidRDefault="008A13EC" w:rsidP="008A13EC">
      <w:pPr>
        <w:widowControl/>
        <w:spacing w:before="120" w:afterLines="50" w:after="120"/>
        <w:rPr>
          <w:rFonts w:ascii="Times New Roman" w:eastAsia="Arial Unicode MS" w:hAnsi="Times New Roman" w:cs="Times New Roman"/>
          <w:b/>
          <w:kern w:val="0"/>
          <w:sz w:val="20"/>
          <w:szCs w:val="20"/>
          <w:lang w:eastAsia="zh-CN"/>
        </w:rPr>
      </w:pPr>
    </w:p>
    <w:p w14:paraId="66ACD6C9" w14:textId="203E6ED7" w:rsidR="008A13EC" w:rsidRPr="000A2902" w:rsidRDefault="008A13EC" w:rsidP="008A13EC">
      <w:pPr>
        <w:widowControl/>
        <w:spacing w:before="120" w:afterLines="50" w:after="120"/>
        <w:rPr>
          <w:rFonts w:ascii="Times New Roman" w:eastAsia="等线" w:hAnsi="Times New Roman" w:cs="Times New Roman"/>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7</w:t>
      </w:r>
      <w:r w:rsidRPr="000A2902">
        <w:rPr>
          <w:rFonts w:ascii="Times New Roman" w:eastAsia="Arial Unicode MS" w:hAnsi="Times New Roman" w:cs="Times New Roman"/>
          <w:b/>
          <w:kern w:val="0"/>
          <w:sz w:val="20"/>
          <w:szCs w:val="20"/>
          <w:lang w:eastAsia="zh-CN"/>
        </w:rPr>
        <w:t xml:space="preserve">: </w:t>
      </w:r>
      <w:r w:rsidRPr="003F35F1">
        <w:rPr>
          <w:rFonts w:ascii="Times New Roman" w:eastAsia="Arial Unicode MS" w:hAnsi="Times New Roman" w:cs="Times New Roman"/>
          <w:b/>
          <w:kern w:val="0"/>
          <w:sz w:val="20"/>
          <w:szCs w:val="20"/>
          <w:lang w:eastAsia="zh-CN"/>
        </w:rPr>
        <w:t xml:space="preserve">RAN2 to discuss how to apply the indicated recommended bit rate of a DRB or QoS flow </w:t>
      </w:r>
      <w:r>
        <w:rPr>
          <w:rFonts w:ascii="Times New Roman" w:eastAsia="Arial Unicode MS" w:hAnsi="Times New Roman" w:cs="Times New Roman"/>
          <w:b/>
          <w:kern w:val="0"/>
          <w:sz w:val="20"/>
          <w:szCs w:val="20"/>
          <w:lang w:eastAsia="zh-CN"/>
        </w:rPr>
        <w:t>when more than one indication is</w:t>
      </w:r>
      <w:r w:rsidRPr="003F35F1">
        <w:rPr>
          <w:rFonts w:ascii="Times New Roman" w:eastAsia="Arial Unicode MS" w:hAnsi="Times New Roman" w:cs="Times New Roman"/>
          <w:b/>
          <w:kern w:val="0"/>
          <w:sz w:val="20"/>
          <w:szCs w:val="20"/>
          <w:lang w:eastAsia="zh-CN"/>
        </w:rPr>
        <w:t xml:space="preserve"> received from different cells</w:t>
      </w:r>
      <w:r>
        <w:rPr>
          <w:rFonts w:ascii="Times New Roman" w:eastAsia="Arial Unicode MS" w:hAnsi="Times New Roman" w:cs="Times New Roman"/>
          <w:b/>
          <w:kern w:val="0"/>
          <w:sz w:val="20"/>
          <w:szCs w:val="20"/>
          <w:lang w:eastAsia="zh-CN"/>
        </w:rPr>
        <w:t xml:space="preserve"> or cell groups </w:t>
      </w:r>
      <w:r w:rsidRPr="003F35F1">
        <w:rPr>
          <w:rFonts w:ascii="Times New Roman" w:eastAsia="Arial Unicode MS" w:hAnsi="Times New Roman" w:cs="Times New Roman"/>
          <w:b/>
          <w:kern w:val="0"/>
          <w:sz w:val="20"/>
          <w:szCs w:val="20"/>
          <w:lang w:eastAsia="zh-CN"/>
        </w:rPr>
        <w:t xml:space="preserve">(e.g., during CA/DC). </w:t>
      </w:r>
    </w:p>
    <w:p w14:paraId="647CE2FB" w14:textId="16D5DF21" w:rsidR="003C2DF6" w:rsidRPr="000E3D37" w:rsidRDefault="003C2DF6" w:rsidP="00F24BBB">
      <w:pPr>
        <w:widowControl/>
        <w:jc w:val="left"/>
        <w:rPr>
          <w:rFonts w:ascii="Times New Roman" w:eastAsia="Yu Mincho" w:hAnsi="Times New Roman" w:cs="Times New Roman"/>
          <w:b/>
          <w:bCs/>
          <w:kern w:val="0"/>
          <w:sz w:val="20"/>
          <w:szCs w:val="14"/>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4"/>
    <w:p w14:paraId="2D2848CE" w14:textId="4FCF7F30" w:rsidR="00F24BBB" w:rsidRPr="00187BB9" w:rsidRDefault="00187BB9" w:rsidP="00F24BBB">
      <w:pPr>
        <w:widowControl/>
        <w:jc w:val="left"/>
        <w:rPr>
          <w:rFonts w:ascii="Times New Roman" w:eastAsia="等线" w:hAnsi="Times New Roman" w:cs="Times New Roman"/>
          <w:bCs/>
          <w:kern w:val="0"/>
          <w:sz w:val="20"/>
          <w:szCs w:val="20"/>
          <w:lang w:val="en-US" w:eastAsia="zh-CN"/>
        </w:rPr>
      </w:pPr>
      <w:r w:rsidRPr="00895BB6">
        <w:rPr>
          <w:rFonts w:ascii="Times New Roman" w:eastAsia="Batang" w:hAnsi="Times New Roman" w:cs="Times New Roman"/>
          <w:bCs/>
          <w:kern w:val="0"/>
          <w:sz w:val="20"/>
          <w:szCs w:val="20"/>
          <w:lang w:val="en-US" w:eastAsia="zh-CN"/>
        </w:rPr>
        <w:t>[1]</w:t>
      </w:r>
      <w:r w:rsidRPr="003D3D3E">
        <w:rPr>
          <w:rFonts w:ascii="Times New Roman" w:eastAsia="Batang" w:hAnsi="Times New Roman" w:cs="Times New Roman"/>
          <w:bCs/>
          <w:kern w:val="0"/>
          <w:sz w:val="20"/>
          <w:szCs w:val="20"/>
          <w:lang w:val="en-US" w:eastAsia="zh-CN"/>
        </w:rPr>
        <w:t xml:space="preserve"> </w:t>
      </w:r>
      <w:r w:rsidRPr="0062370B">
        <w:rPr>
          <w:rFonts w:ascii="Times New Roman" w:eastAsia="Batang" w:hAnsi="Times New Roman" w:cs="Times New Roman"/>
          <w:bCs/>
          <w:kern w:val="0"/>
          <w:sz w:val="20"/>
          <w:szCs w:val="20"/>
          <w:lang w:val="en-US" w:eastAsia="zh-CN"/>
        </w:rPr>
        <w:t>Report of 3GPP TSG RAN WG2 meeting #12</w:t>
      </w:r>
      <w:r>
        <w:rPr>
          <w:rFonts w:ascii="Times New Roman" w:eastAsia="Batang" w:hAnsi="Times New Roman" w:cs="Times New Roman"/>
          <w:bCs/>
          <w:kern w:val="0"/>
          <w:sz w:val="20"/>
          <w:szCs w:val="20"/>
          <w:lang w:val="en-US" w:eastAsia="zh-CN"/>
        </w:rPr>
        <w:t>7bis</w:t>
      </w:r>
      <w:r w:rsidRPr="0062370B">
        <w:rPr>
          <w:rFonts w:ascii="Times New Roman" w:eastAsia="Batang" w:hAnsi="Times New Roman" w:cs="Times New Roman"/>
          <w:bCs/>
          <w:kern w:val="0"/>
          <w:sz w:val="20"/>
          <w:szCs w:val="20"/>
          <w:lang w:val="en-US" w:eastAsia="zh-CN"/>
        </w:rPr>
        <w:t xml:space="preserve">, </w:t>
      </w:r>
      <w:r>
        <w:rPr>
          <w:rFonts w:ascii="Times New Roman" w:eastAsia="Batang" w:hAnsi="Times New Roman" w:cs="Times New Roman"/>
          <w:bCs/>
          <w:kern w:val="0"/>
          <w:sz w:val="20"/>
          <w:szCs w:val="20"/>
          <w:lang w:val="en-US" w:eastAsia="zh-CN"/>
        </w:rPr>
        <w:t>Hefei</w:t>
      </w:r>
      <w:r w:rsidRPr="0062370B">
        <w:rPr>
          <w:rFonts w:ascii="Times New Roman" w:eastAsia="Batang" w:hAnsi="Times New Roman" w:cs="Times New Roman"/>
          <w:bCs/>
          <w:kern w:val="0"/>
          <w:sz w:val="20"/>
          <w:szCs w:val="20"/>
          <w:lang w:val="en-US" w:eastAsia="zh-CN"/>
        </w:rPr>
        <w:t xml:space="preserve">, </w:t>
      </w:r>
      <w:r>
        <w:rPr>
          <w:rFonts w:ascii="Times New Roman" w:eastAsia="Batang" w:hAnsi="Times New Roman" w:cs="Times New Roman"/>
          <w:bCs/>
          <w:kern w:val="0"/>
          <w:sz w:val="20"/>
          <w:szCs w:val="20"/>
          <w:lang w:val="en-US" w:eastAsia="zh-CN"/>
        </w:rPr>
        <w:t>China</w:t>
      </w:r>
    </w:p>
    <w:p w14:paraId="47D42A17" w14:textId="77777777" w:rsidR="00DA6F3D" w:rsidRPr="003D3D3E" w:rsidRDefault="00DA6F3D" w:rsidP="00DA6F3D">
      <w:pPr>
        <w:widowControl/>
        <w:jc w:val="left"/>
        <w:rPr>
          <w:rFonts w:ascii="Times New Roman" w:eastAsia="Batang" w:hAnsi="Times New Roman" w:cs="Times New Roman"/>
          <w:bCs/>
          <w:kern w:val="0"/>
          <w:sz w:val="20"/>
          <w:szCs w:val="20"/>
          <w:lang w:val="en-US" w:eastAsia="zh-CN"/>
        </w:rPr>
      </w:pPr>
      <w:r w:rsidRPr="003D3D3E">
        <w:rPr>
          <w:rFonts w:ascii="Times New Roman" w:eastAsia="Batang" w:hAnsi="Times New Roman" w:cs="Times New Roman" w:hint="eastAsia"/>
          <w:bCs/>
          <w:kern w:val="0"/>
          <w:sz w:val="20"/>
          <w:szCs w:val="20"/>
          <w:lang w:val="en-US" w:eastAsia="zh-CN"/>
        </w:rPr>
        <w:t>[</w:t>
      </w:r>
      <w:r w:rsidRPr="003D3D3E">
        <w:rPr>
          <w:rFonts w:ascii="Times New Roman" w:eastAsia="Batang" w:hAnsi="Times New Roman" w:cs="Times New Roman"/>
          <w:bCs/>
          <w:kern w:val="0"/>
          <w:sz w:val="20"/>
          <w:szCs w:val="20"/>
          <w:lang w:val="en-US" w:eastAsia="zh-CN"/>
        </w:rPr>
        <w:t>2] TS 38.321</w:t>
      </w:r>
      <w:r>
        <w:rPr>
          <w:rFonts w:ascii="Times New Roman" w:eastAsia="Batang" w:hAnsi="Times New Roman" w:cs="Times New Roman"/>
          <w:bCs/>
          <w:kern w:val="0"/>
          <w:sz w:val="20"/>
          <w:szCs w:val="20"/>
          <w:lang w:val="en-US" w:eastAsia="zh-CN"/>
        </w:rPr>
        <w:t>,</w:t>
      </w:r>
      <w:r w:rsidRPr="00413340">
        <w:t xml:space="preserve"> </w:t>
      </w:r>
      <w:r w:rsidRPr="00413340">
        <w:rPr>
          <w:rFonts w:ascii="Times New Roman" w:eastAsia="Batang" w:hAnsi="Times New Roman" w:cs="Times New Roman"/>
          <w:bCs/>
          <w:kern w:val="0"/>
          <w:sz w:val="20"/>
          <w:szCs w:val="20"/>
          <w:lang w:val="en-US" w:eastAsia="zh-CN"/>
        </w:rPr>
        <w:t xml:space="preserve">Medium Access Control (MAC) protocol specification, </w:t>
      </w:r>
      <w:r>
        <w:rPr>
          <w:rFonts w:ascii="Times New Roman" w:eastAsia="Batang" w:hAnsi="Times New Roman" w:cs="Times New Roman"/>
          <w:bCs/>
          <w:kern w:val="0"/>
          <w:sz w:val="20"/>
          <w:szCs w:val="20"/>
          <w:lang w:val="en-US" w:eastAsia="zh-CN"/>
        </w:rPr>
        <w:t>v</w:t>
      </w:r>
      <w:r w:rsidRPr="00413340">
        <w:rPr>
          <w:rFonts w:ascii="Times New Roman" w:eastAsia="Batang" w:hAnsi="Times New Roman" w:cs="Times New Roman"/>
          <w:bCs/>
          <w:kern w:val="0"/>
          <w:sz w:val="20"/>
          <w:szCs w:val="20"/>
          <w:lang w:val="en-US" w:eastAsia="zh-CN"/>
        </w:rPr>
        <w:t>18.</w:t>
      </w:r>
      <w:r>
        <w:rPr>
          <w:rFonts w:ascii="Times New Roman" w:eastAsia="Batang" w:hAnsi="Times New Roman" w:cs="Times New Roman"/>
          <w:bCs/>
          <w:kern w:val="0"/>
          <w:sz w:val="20"/>
          <w:szCs w:val="20"/>
          <w:lang w:val="en-US" w:eastAsia="zh-CN"/>
        </w:rPr>
        <w:t>3</w:t>
      </w:r>
      <w:r w:rsidRPr="00413340">
        <w:rPr>
          <w:rFonts w:ascii="Times New Roman" w:eastAsia="Batang" w:hAnsi="Times New Roman" w:cs="Times New Roman"/>
          <w:bCs/>
          <w:kern w:val="0"/>
          <w:sz w:val="20"/>
          <w:szCs w:val="20"/>
          <w:lang w:val="en-US" w:eastAsia="zh-CN"/>
        </w:rPr>
        <w:t>.0</w:t>
      </w:r>
    </w:p>
    <w:p w14:paraId="7FC0BFFE" w14:textId="43A1E2A9" w:rsidR="00A26C42" w:rsidRPr="00D503A0" w:rsidRDefault="00A26C42" w:rsidP="00F80421">
      <w:pPr>
        <w:widowControl/>
        <w:jc w:val="left"/>
        <w:rPr>
          <w:rFonts w:ascii="Times New Roman" w:eastAsia="等线" w:hAnsi="Times New Roman" w:cs="Times New Roman"/>
          <w:bCs/>
          <w:kern w:val="0"/>
          <w:sz w:val="20"/>
          <w:szCs w:val="20"/>
          <w:lang w:val="en-US" w:eastAsia="zh-CN"/>
        </w:rPr>
      </w:pPr>
    </w:p>
    <w:sectPr w:rsidR="00A26C42" w:rsidRPr="00D503A0"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FE2F0" w14:textId="77777777" w:rsidR="00F85444" w:rsidRDefault="00F85444" w:rsidP="006D4BFE">
      <w:r>
        <w:separator/>
      </w:r>
    </w:p>
  </w:endnote>
  <w:endnote w:type="continuationSeparator" w:id="0">
    <w:p w14:paraId="7F4A2A88" w14:textId="77777777" w:rsidR="00F85444" w:rsidRDefault="00F85444"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ptos">
    <w:altName w:val="Times New Roman"/>
    <w:panose1 w:val="00000000000000000000"/>
    <w:charset w:val="00"/>
    <w:family w:val="roman"/>
    <w:notTrueType/>
    <w:pitch w:val="default"/>
  </w:font>
  <w:font w:name="Batang">
    <w:altName w:val="Malgun Gothic Semilight"/>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B52CF" w14:textId="77777777" w:rsidR="00F85444" w:rsidRDefault="00F85444" w:rsidP="006D4BFE">
      <w:r>
        <w:separator/>
      </w:r>
    </w:p>
  </w:footnote>
  <w:footnote w:type="continuationSeparator" w:id="0">
    <w:p w14:paraId="3B8B2994" w14:textId="77777777" w:rsidR="00F85444" w:rsidRDefault="00F85444"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F54AA"/>
    <w:multiLevelType w:val="hybridMultilevel"/>
    <w:tmpl w:val="DF568186"/>
    <w:lvl w:ilvl="0" w:tplc="960CD640">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F167214"/>
    <w:multiLevelType w:val="hybridMultilevel"/>
    <w:tmpl w:val="6C0A1E08"/>
    <w:lvl w:ilvl="0" w:tplc="04090001">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 w15:restartNumberingAfterBreak="0">
    <w:nsid w:val="14570EA9"/>
    <w:multiLevelType w:val="hybridMultilevel"/>
    <w:tmpl w:val="30907E74"/>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EE85206"/>
    <w:multiLevelType w:val="hybridMultilevel"/>
    <w:tmpl w:val="CE3086B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0E35FF1"/>
    <w:multiLevelType w:val="hybridMultilevel"/>
    <w:tmpl w:val="E89437E4"/>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11F495D"/>
    <w:multiLevelType w:val="hybridMultilevel"/>
    <w:tmpl w:val="8F1CA11C"/>
    <w:lvl w:ilvl="0" w:tplc="5DB08402">
      <w:start w:val="1"/>
      <w:numFmt w:val="bullet"/>
      <w:lvlText w:val=""/>
      <w:lvlJc w:val="left"/>
      <w:pPr>
        <w:tabs>
          <w:tab w:val="num" w:pos="720"/>
        </w:tabs>
        <w:ind w:left="720" w:hanging="360"/>
      </w:pPr>
      <w:rPr>
        <w:rFonts w:ascii="Wingdings" w:hAnsi="Wingdings" w:hint="default"/>
      </w:rPr>
    </w:lvl>
    <w:lvl w:ilvl="1" w:tplc="BB207094">
      <w:start w:val="1"/>
      <w:numFmt w:val="bullet"/>
      <w:lvlText w:val=""/>
      <w:lvlJc w:val="left"/>
      <w:pPr>
        <w:tabs>
          <w:tab w:val="num" w:pos="1440"/>
        </w:tabs>
        <w:ind w:left="1440" w:hanging="360"/>
      </w:pPr>
      <w:rPr>
        <w:rFonts w:ascii="Wingdings" w:hAnsi="Wingdings" w:hint="default"/>
      </w:rPr>
    </w:lvl>
    <w:lvl w:ilvl="2" w:tplc="4A622588" w:tentative="1">
      <w:start w:val="1"/>
      <w:numFmt w:val="bullet"/>
      <w:lvlText w:val=""/>
      <w:lvlJc w:val="left"/>
      <w:pPr>
        <w:tabs>
          <w:tab w:val="num" w:pos="2160"/>
        </w:tabs>
        <w:ind w:left="2160" w:hanging="360"/>
      </w:pPr>
      <w:rPr>
        <w:rFonts w:ascii="Wingdings" w:hAnsi="Wingdings" w:hint="default"/>
      </w:rPr>
    </w:lvl>
    <w:lvl w:ilvl="3" w:tplc="4C28EE56" w:tentative="1">
      <w:start w:val="1"/>
      <w:numFmt w:val="bullet"/>
      <w:lvlText w:val=""/>
      <w:lvlJc w:val="left"/>
      <w:pPr>
        <w:tabs>
          <w:tab w:val="num" w:pos="2880"/>
        </w:tabs>
        <w:ind w:left="2880" w:hanging="360"/>
      </w:pPr>
      <w:rPr>
        <w:rFonts w:ascii="Wingdings" w:hAnsi="Wingdings" w:hint="default"/>
      </w:rPr>
    </w:lvl>
    <w:lvl w:ilvl="4" w:tplc="0FEE8C06" w:tentative="1">
      <w:start w:val="1"/>
      <w:numFmt w:val="bullet"/>
      <w:lvlText w:val=""/>
      <w:lvlJc w:val="left"/>
      <w:pPr>
        <w:tabs>
          <w:tab w:val="num" w:pos="3600"/>
        </w:tabs>
        <w:ind w:left="3600" w:hanging="360"/>
      </w:pPr>
      <w:rPr>
        <w:rFonts w:ascii="Wingdings" w:hAnsi="Wingdings" w:hint="default"/>
      </w:rPr>
    </w:lvl>
    <w:lvl w:ilvl="5" w:tplc="49A835EE" w:tentative="1">
      <w:start w:val="1"/>
      <w:numFmt w:val="bullet"/>
      <w:lvlText w:val=""/>
      <w:lvlJc w:val="left"/>
      <w:pPr>
        <w:tabs>
          <w:tab w:val="num" w:pos="4320"/>
        </w:tabs>
        <w:ind w:left="4320" w:hanging="360"/>
      </w:pPr>
      <w:rPr>
        <w:rFonts w:ascii="Wingdings" w:hAnsi="Wingdings" w:hint="default"/>
      </w:rPr>
    </w:lvl>
    <w:lvl w:ilvl="6" w:tplc="497EE9D4" w:tentative="1">
      <w:start w:val="1"/>
      <w:numFmt w:val="bullet"/>
      <w:lvlText w:val=""/>
      <w:lvlJc w:val="left"/>
      <w:pPr>
        <w:tabs>
          <w:tab w:val="num" w:pos="5040"/>
        </w:tabs>
        <w:ind w:left="5040" w:hanging="360"/>
      </w:pPr>
      <w:rPr>
        <w:rFonts w:ascii="Wingdings" w:hAnsi="Wingdings" w:hint="default"/>
      </w:rPr>
    </w:lvl>
    <w:lvl w:ilvl="7" w:tplc="22206608" w:tentative="1">
      <w:start w:val="1"/>
      <w:numFmt w:val="bullet"/>
      <w:lvlText w:val=""/>
      <w:lvlJc w:val="left"/>
      <w:pPr>
        <w:tabs>
          <w:tab w:val="num" w:pos="5760"/>
        </w:tabs>
        <w:ind w:left="5760" w:hanging="360"/>
      </w:pPr>
      <w:rPr>
        <w:rFonts w:ascii="Wingdings" w:hAnsi="Wingdings" w:hint="default"/>
      </w:rPr>
    </w:lvl>
    <w:lvl w:ilvl="8" w:tplc="D47C15E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157323"/>
    <w:multiLevelType w:val="hybridMultilevel"/>
    <w:tmpl w:val="9E524CE6"/>
    <w:lvl w:ilvl="0" w:tplc="AB72EA38">
      <w:start w:val="1"/>
      <w:numFmt w:val="bullet"/>
      <w:lvlText w:val=""/>
      <w:lvlJc w:val="left"/>
      <w:pPr>
        <w:tabs>
          <w:tab w:val="num" w:pos="720"/>
        </w:tabs>
        <w:ind w:left="720" w:hanging="360"/>
      </w:pPr>
      <w:rPr>
        <w:rFonts w:ascii="Wingdings" w:hAnsi="Wingdings" w:hint="default"/>
      </w:rPr>
    </w:lvl>
    <w:lvl w:ilvl="1" w:tplc="15C81D8A">
      <w:start w:val="1"/>
      <w:numFmt w:val="bullet"/>
      <w:lvlText w:val=""/>
      <w:lvlJc w:val="left"/>
      <w:pPr>
        <w:tabs>
          <w:tab w:val="num" w:pos="1440"/>
        </w:tabs>
        <w:ind w:left="1440" w:hanging="360"/>
      </w:pPr>
      <w:rPr>
        <w:rFonts w:ascii="Wingdings" w:hAnsi="Wingdings" w:hint="default"/>
      </w:rPr>
    </w:lvl>
    <w:lvl w:ilvl="2" w:tplc="849E2A28" w:tentative="1">
      <w:start w:val="1"/>
      <w:numFmt w:val="bullet"/>
      <w:lvlText w:val=""/>
      <w:lvlJc w:val="left"/>
      <w:pPr>
        <w:tabs>
          <w:tab w:val="num" w:pos="2160"/>
        </w:tabs>
        <w:ind w:left="2160" w:hanging="360"/>
      </w:pPr>
      <w:rPr>
        <w:rFonts w:ascii="Wingdings" w:hAnsi="Wingdings" w:hint="default"/>
      </w:rPr>
    </w:lvl>
    <w:lvl w:ilvl="3" w:tplc="9B06DF66" w:tentative="1">
      <w:start w:val="1"/>
      <w:numFmt w:val="bullet"/>
      <w:lvlText w:val=""/>
      <w:lvlJc w:val="left"/>
      <w:pPr>
        <w:tabs>
          <w:tab w:val="num" w:pos="2880"/>
        </w:tabs>
        <w:ind w:left="2880" w:hanging="360"/>
      </w:pPr>
      <w:rPr>
        <w:rFonts w:ascii="Wingdings" w:hAnsi="Wingdings" w:hint="default"/>
      </w:rPr>
    </w:lvl>
    <w:lvl w:ilvl="4" w:tplc="03C4E436" w:tentative="1">
      <w:start w:val="1"/>
      <w:numFmt w:val="bullet"/>
      <w:lvlText w:val=""/>
      <w:lvlJc w:val="left"/>
      <w:pPr>
        <w:tabs>
          <w:tab w:val="num" w:pos="3600"/>
        </w:tabs>
        <w:ind w:left="3600" w:hanging="360"/>
      </w:pPr>
      <w:rPr>
        <w:rFonts w:ascii="Wingdings" w:hAnsi="Wingdings" w:hint="default"/>
      </w:rPr>
    </w:lvl>
    <w:lvl w:ilvl="5" w:tplc="7F30ED52" w:tentative="1">
      <w:start w:val="1"/>
      <w:numFmt w:val="bullet"/>
      <w:lvlText w:val=""/>
      <w:lvlJc w:val="left"/>
      <w:pPr>
        <w:tabs>
          <w:tab w:val="num" w:pos="4320"/>
        </w:tabs>
        <w:ind w:left="4320" w:hanging="360"/>
      </w:pPr>
      <w:rPr>
        <w:rFonts w:ascii="Wingdings" w:hAnsi="Wingdings" w:hint="default"/>
      </w:rPr>
    </w:lvl>
    <w:lvl w:ilvl="6" w:tplc="FC747B90" w:tentative="1">
      <w:start w:val="1"/>
      <w:numFmt w:val="bullet"/>
      <w:lvlText w:val=""/>
      <w:lvlJc w:val="left"/>
      <w:pPr>
        <w:tabs>
          <w:tab w:val="num" w:pos="5040"/>
        </w:tabs>
        <w:ind w:left="5040" w:hanging="360"/>
      </w:pPr>
      <w:rPr>
        <w:rFonts w:ascii="Wingdings" w:hAnsi="Wingdings" w:hint="default"/>
      </w:rPr>
    </w:lvl>
    <w:lvl w:ilvl="7" w:tplc="E7D0CD8A" w:tentative="1">
      <w:start w:val="1"/>
      <w:numFmt w:val="bullet"/>
      <w:lvlText w:val=""/>
      <w:lvlJc w:val="left"/>
      <w:pPr>
        <w:tabs>
          <w:tab w:val="num" w:pos="5760"/>
        </w:tabs>
        <w:ind w:left="5760" w:hanging="360"/>
      </w:pPr>
      <w:rPr>
        <w:rFonts w:ascii="Wingdings" w:hAnsi="Wingdings" w:hint="default"/>
      </w:rPr>
    </w:lvl>
    <w:lvl w:ilvl="8" w:tplc="B748FD3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0B242C"/>
    <w:multiLevelType w:val="hybridMultilevel"/>
    <w:tmpl w:val="A5007F40"/>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072E8D"/>
    <w:multiLevelType w:val="hybridMultilevel"/>
    <w:tmpl w:val="411E93A8"/>
    <w:lvl w:ilvl="0" w:tplc="38C8B57A">
      <w:start w:val="1"/>
      <w:numFmt w:val="bullet"/>
      <w:lvlText w:val=""/>
      <w:lvlJc w:val="left"/>
      <w:pPr>
        <w:tabs>
          <w:tab w:val="num" w:pos="720"/>
        </w:tabs>
        <w:ind w:left="720" w:hanging="360"/>
      </w:pPr>
      <w:rPr>
        <w:rFonts w:ascii="Wingdings" w:hAnsi="Wingdings" w:hint="default"/>
      </w:rPr>
    </w:lvl>
    <w:lvl w:ilvl="1" w:tplc="BF2A20C0">
      <w:start w:val="1"/>
      <w:numFmt w:val="bullet"/>
      <w:lvlText w:val=""/>
      <w:lvlJc w:val="left"/>
      <w:pPr>
        <w:tabs>
          <w:tab w:val="num" w:pos="1440"/>
        </w:tabs>
        <w:ind w:left="1440" w:hanging="360"/>
      </w:pPr>
      <w:rPr>
        <w:rFonts w:ascii="Wingdings" w:hAnsi="Wingdings" w:hint="default"/>
      </w:rPr>
    </w:lvl>
    <w:lvl w:ilvl="2" w:tplc="CC2C29EA" w:tentative="1">
      <w:start w:val="1"/>
      <w:numFmt w:val="bullet"/>
      <w:lvlText w:val=""/>
      <w:lvlJc w:val="left"/>
      <w:pPr>
        <w:tabs>
          <w:tab w:val="num" w:pos="2160"/>
        </w:tabs>
        <w:ind w:left="2160" w:hanging="360"/>
      </w:pPr>
      <w:rPr>
        <w:rFonts w:ascii="Wingdings" w:hAnsi="Wingdings" w:hint="default"/>
      </w:rPr>
    </w:lvl>
    <w:lvl w:ilvl="3" w:tplc="67407D72" w:tentative="1">
      <w:start w:val="1"/>
      <w:numFmt w:val="bullet"/>
      <w:lvlText w:val=""/>
      <w:lvlJc w:val="left"/>
      <w:pPr>
        <w:tabs>
          <w:tab w:val="num" w:pos="2880"/>
        </w:tabs>
        <w:ind w:left="2880" w:hanging="360"/>
      </w:pPr>
      <w:rPr>
        <w:rFonts w:ascii="Wingdings" w:hAnsi="Wingdings" w:hint="default"/>
      </w:rPr>
    </w:lvl>
    <w:lvl w:ilvl="4" w:tplc="F97A487E" w:tentative="1">
      <w:start w:val="1"/>
      <w:numFmt w:val="bullet"/>
      <w:lvlText w:val=""/>
      <w:lvlJc w:val="left"/>
      <w:pPr>
        <w:tabs>
          <w:tab w:val="num" w:pos="3600"/>
        </w:tabs>
        <w:ind w:left="3600" w:hanging="360"/>
      </w:pPr>
      <w:rPr>
        <w:rFonts w:ascii="Wingdings" w:hAnsi="Wingdings" w:hint="default"/>
      </w:rPr>
    </w:lvl>
    <w:lvl w:ilvl="5" w:tplc="769C9C92" w:tentative="1">
      <w:start w:val="1"/>
      <w:numFmt w:val="bullet"/>
      <w:lvlText w:val=""/>
      <w:lvlJc w:val="left"/>
      <w:pPr>
        <w:tabs>
          <w:tab w:val="num" w:pos="4320"/>
        </w:tabs>
        <w:ind w:left="4320" w:hanging="360"/>
      </w:pPr>
      <w:rPr>
        <w:rFonts w:ascii="Wingdings" w:hAnsi="Wingdings" w:hint="default"/>
      </w:rPr>
    </w:lvl>
    <w:lvl w:ilvl="6" w:tplc="2E1C4D2C" w:tentative="1">
      <w:start w:val="1"/>
      <w:numFmt w:val="bullet"/>
      <w:lvlText w:val=""/>
      <w:lvlJc w:val="left"/>
      <w:pPr>
        <w:tabs>
          <w:tab w:val="num" w:pos="5040"/>
        </w:tabs>
        <w:ind w:left="5040" w:hanging="360"/>
      </w:pPr>
      <w:rPr>
        <w:rFonts w:ascii="Wingdings" w:hAnsi="Wingdings" w:hint="default"/>
      </w:rPr>
    </w:lvl>
    <w:lvl w:ilvl="7" w:tplc="1244FC0E" w:tentative="1">
      <w:start w:val="1"/>
      <w:numFmt w:val="bullet"/>
      <w:lvlText w:val=""/>
      <w:lvlJc w:val="left"/>
      <w:pPr>
        <w:tabs>
          <w:tab w:val="num" w:pos="5760"/>
        </w:tabs>
        <w:ind w:left="5760" w:hanging="360"/>
      </w:pPr>
      <w:rPr>
        <w:rFonts w:ascii="Wingdings" w:hAnsi="Wingdings" w:hint="default"/>
      </w:rPr>
    </w:lvl>
    <w:lvl w:ilvl="8" w:tplc="5674FF0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388195B"/>
    <w:multiLevelType w:val="hybridMultilevel"/>
    <w:tmpl w:val="CE3086B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954E09"/>
    <w:multiLevelType w:val="hybridMultilevel"/>
    <w:tmpl w:val="12440AA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EE3442"/>
    <w:multiLevelType w:val="hybridMultilevel"/>
    <w:tmpl w:val="0210827E"/>
    <w:lvl w:ilvl="0" w:tplc="7868A122">
      <w:start w:val="16"/>
      <w:numFmt w:val="bullet"/>
      <w:lvlText w:val="-"/>
      <w:lvlJc w:val="left"/>
      <w:pPr>
        <w:ind w:left="720" w:hanging="360"/>
      </w:pPr>
      <w:rPr>
        <w:rFonts w:ascii="Times New Roman" w:eastAsia="等线"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761077"/>
    <w:multiLevelType w:val="hybridMultilevel"/>
    <w:tmpl w:val="CE3086B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B9503B3"/>
    <w:multiLevelType w:val="hybridMultilevel"/>
    <w:tmpl w:val="AF467BE8"/>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510271"/>
    <w:multiLevelType w:val="hybridMultilevel"/>
    <w:tmpl w:val="CE3086B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18" w15:restartNumberingAfterBreak="0">
    <w:nsid w:val="5164416E"/>
    <w:multiLevelType w:val="hybridMultilevel"/>
    <w:tmpl w:val="9208A9A0"/>
    <w:lvl w:ilvl="0" w:tplc="AEBE2B7A">
      <w:start w:val="1"/>
      <w:numFmt w:val="bullet"/>
      <w:lvlText w:val="-"/>
      <w:lvlJc w:val="left"/>
      <w:pPr>
        <w:ind w:left="420" w:hanging="420"/>
      </w:pPr>
      <w:rPr>
        <w:rFonts w:ascii="Times New Roman" w:hAnsi="Times New Roman" w:cs="Times New Roman" w:hint="default"/>
      </w:rPr>
    </w:lvl>
    <w:lvl w:ilvl="1" w:tplc="AEBE2B7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785029"/>
    <w:multiLevelType w:val="hybridMultilevel"/>
    <w:tmpl w:val="007E558C"/>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6140893"/>
    <w:multiLevelType w:val="hybridMultilevel"/>
    <w:tmpl w:val="1D023A94"/>
    <w:lvl w:ilvl="0" w:tplc="BF0CD76C">
      <w:start w:val="1"/>
      <w:numFmt w:val="bullet"/>
      <w:lvlText w:val=""/>
      <w:lvlJc w:val="left"/>
      <w:pPr>
        <w:tabs>
          <w:tab w:val="num" w:pos="720"/>
        </w:tabs>
        <w:ind w:left="720" w:hanging="360"/>
      </w:pPr>
      <w:rPr>
        <w:rFonts w:ascii="Wingdings" w:hAnsi="Wingdings" w:hint="default"/>
      </w:rPr>
    </w:lvl>
    <w:lvl w:ilvl="1" w:tplc="FEFEEFB6">
      <w:start w:val="1"/>
      <w:numFmt w:val="bullet"/>
      <w:lvlText w:val=""/>
      <w:lvlJc w:val="left"/>
      <w:pPr>
        <w:tabs>
          <w:tab w:val="num" w:pos="1440"/>
        </w:tabs>
        <w:ind w:left="1440" w:hanging="360"/>
      </w:pPr>
      <w:rPr>
        <w:rFonts w:ascii="Wingdings" w:hAnsi="Wingdings" w:hint="default"/>
      </w:rPr>
    </w:lvl>
    <w:lvl w:ilvl="2" w:tplc="B25C2474" w:tentative="1">
      <w:start w:val="1"/>
      <w:numFmt w:val="bullet"/>
      <w:lvlText w:val=""/>
      <w:lvlJc w:val="left"/>
      <w:pPr>
        <w:tabs>
          <w:tab w:val="num" w:pos="2160"/>
        </w:tabs>
        <w:ind w:left="2160" w:hanging="360"/>
      </w:pPr>
      <w:rPr>
        <w:rFonts w:ascii="Wingdings" w:hAnsi="Wingdings" w:hint="default"/>
      </w:rPr>
    </w:lvl>
    <w:lvl w:ilvl="3" w:tplc="E342E49C" w:tentative="1">
      <w:start w:val="1"/>
      <w:numFmt w:val="bullet"/>
      <w:lvlText w:val=""/>
      <w:lvlJc w:val="left"/>
      <w:pPr>
        <w:tabs>
          <w:tab w:val="num" w:pos="2880"/>
        </w:tabs>
        <w:ind w:left="2880" w:hanging="360"/>
      </w:pPr>
      <w:rPr>
        <w:rFonts w:ascii="Wingdings" w:hAnsi="Wingdings" w:hint="default"/>
      </w:rPr>
    </w:lvl>
    <w:lvl w:ilvl="4" w:tplc="C2F83CF0" w:tentative="1">
      <w:start w:val="1"/>
      <w:numFmt w:val="bullet"/>
      <w:lvlText w:val=""/>
      <w:lvlJc w:val="left"/>
      <w:pPr>
        <w:tabs>
          <w:tab w:val="num" w:pos="3600"/>
        </w:tabs>
        <w:ind w:left="3600" w:hanging="360"/>
      </w:pPr>
      <w:rPr>
        <w:rFonts w:ascii="Wingdings" w:hAnsi="Wingdings" w:hint="default"/>
      </w:rPr>
    </w:lvl>
    <w:lvl w:ilvl="5" w:tplc="5008B6E4" w:tentative="1">
      <w:start w:val="1"/>
      <w:numFmt w:val="bullet"/>
      <w:lvlText w:val=""/>
      <w:lvlJc w:val="left"/>
      <w:pPr>
        <w:tabs>
          <w:tab w:val="num" w:pos="4320"/>
        </w:tabs>
        <w:ind w:left="4320" w:hanging="360"/>
      </w:pPr>
      <w:rPr>
        <w:rFonts w:ascii="Wingdings" w:hAnsi="Wingdings" w:hint="default"/>
      </w:rPr>
    </w:lvl>
    <w:lvl w:ilvl="6" w:tplc="D4D23E26" w:tentative="1">
      <w:start w:val="1"/>
      <w:numFmt w:val="bullet"/>
      <w:lvlText w:val=""/>
      <w:lvlJc w:val="left"/>
      <w:pPr>
        <w:tabs>
          <w:tab w:val="num" w:pos="5040"/>
        </w:tabs>
        <w:ind w:left="5040" w:hanging="360"/>
      </w:pPr>
      <w:rPr>
        <w:rFonts w:ascii="Wingdings" w:hAnsi="Wingdings" w:hint="default"/>
      </w:rPr>
    </w:lvl>
    <w:lvl w:ilvl="7" w:tplc="8130AC02" w:tentative="1">
      <w:start w:val="1"/>
      <w:numFmt w:val="bullet"/>
      <w:lvlText w:val=""/>
      <w:lvlJc w:val="left"/>
      <w:pPr>
        <w:tabs>
          <w:tab w:val="num" w:pos="5760"/>
        </w:tabs>
        <w:ind w:left="5760" w:hanging="360"/>
      </w:pPr>
      <w:rPr>
        <w:rFonts w:ascii="Wingdings" w:hAnsi="Wingdings" w:hint="default"/>
      </w:rPr>
    </w:lvl>
    <w:lvl w:ilvl="8" w:tplc="7DB292D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C374E3"/>
    <w:multiLevelType w:val="hybridMultilevel"/>
    <w:tmpl w:val="CE66D24A"/>
    <w:lvl w:ilvl="0" w:tplc="AEBE2B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F717F0"/>
    <w:multiLevelType w:val="hybridMultilevel"/>
    <w:tmpl w:val="1496FE0A"/>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E23759B"/>
    <w:multiLevelType w:val="hybridMultilevel"/>
    <w:tmpl w:val="FA7ACECA"/>
    <w:lvl w:ilvl="0" w:tplc="AEBE2B7A">
      <w:start w:val="1"/>
      <w:numFmt w:val="bullet"/>
      <w:lvlText w:val="-"/>
      <w:lvlJc w:val="left"/>
      <w:pPr>
        <w:ind w:left="1260" w:hanging="420"/>
      </w:pPr>
      <w:rPr>
        <w:rFonts w:ascii="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70146DC0"/>
    <w:multiLevelType w:val="hybridMultilevel"/>
    <w:tmpl w:val="F48C65DC"/>
    <w:lvl w:ilvl="0" w:tplc="3E30489E">
      <w:start w:val="1"/>
      <w:numFmt w:val="bullet"/>
      <w:pStyle w:val="Agreement"/>
      <w:lvlText w:val=""/>
      <w:lvlJc w:val="left"/>
      <w:pPr>
        <w:tabs>
          <w:tab w:val="num" w:pos="-5925"/>
        </w:tabs>
        <w:ind w:left="-5925" w:hanging="360"/>
      </w:pPr>
      <w:rPr>
        <w:rFonts w:ascii="Symbol" w:hAnsi="Symbol" w:hint="default"/>
        <w:b/>
        <w:i w:val="0"/>
        <w:color w:val="auto"/>
        <w:sz w:val="21"/>
      </w:rPr>
    </w:lvl>
    <w:lvl w:ilvl="1" w:tplc="04090003">
      <w:start w:val="1"/>
      <w:numFmt w:val="bullet"/>
      <w:lvlText w:val="o"/>
      <w:lvlJc w:val="left"/>
      <w:pPr>
        <w:tabs>
          <w:tab w:val="num" w:pos="-14475"/>
        </w:tabs>
        <w:ind w:left="-14475" w:hanging="360"/>
      </w:pPr>
      <w:rPr>
        <w:rFonts w:ascii="Courier New" w:hAnsi="Courier New" w:cs="Courier New" w:hint="default"/>
      </w:rPr>
    </w:lvl>
    <w:lvl w:ilvl="2" w:tplc="04090005">
      <w:start w:val="1"/>
      <w:numFmt w:val="bullet"/>
      <w:lvlText w:val=""/>
      <w:lvlJc w:val="left"/>
      <w:pPr>
        <w:tabs>
          <w:tab w:val="num" w:pos="-13755"/>
        </w:tabs>
        <w:ind w:left="-13755" w:hanging="360"/>
      </w:pPr>
      <w:rPr>
        <w:rFonts w:ascii="Wingdings" w:hAnsi="Wingdings" w:hint="default"/>
      </w:rPr>
    </w:lvl>
    <w:lvl w:ilvl="3" w:tplc="04090001">
      <w:start w:val="1"/>
      <w:numFmt w:val="bullet"/>
      <w:lvlText w:val=""/>
      <w:lvlJc w:val="left"/>
      <w:pPr>
        <w:tabs>
          <w:tab w:val="num" w:pos="-13035"/>
        </w:tabs>
        <w:ind w:left="-13035" w:hanging="360"/>
      </w:pPr>
      <w:rPr>
        <w:rFonts w:ascii="Symbol" w:hAnsi="Symbol" w:hint="default"/>
      </w:rPr>
    </w:lvl>
    <w:lvl w:ilvl="4" w:tplc="04090003">
      <w:start w:val="1"/>
      <w:numFmt w:val="bullet"/>
      <w:lvlText w:val="o"/>
      <w:lvlJc w:val="left"/>
      <w:pPr>
        <w:tabs>
          <w:tab w:val="num" w:pos="-12315"/>
        </w:tabs>
        <w:ind w:left="-12315" w:hanging="360"/>
      </w:pPr>
      <w:rPr>
        <w:rFonts w:ascii="Courier New" w:hAnsi="Courier New" w:cs="Courier New" w:hint="default"/>
      </w:rPr>
    </w:lvl>
    <w:lvl w:ilvl="5" w:tplc="04090005">
      <w:start w:val="1"/>
      <w:numFmt w:val="bullet"/>
      <w:lvlText w:val=""/>
      <w:lvlJc w:val="left"/>
      <w:pPr>
        <w:tabs>
          <w:tab w:val="num" w:pos="-11595"/>
        </w:tabs>
        <w:ind w:left="-11595" w:hanging="360"/>
      </w:pPr>
      <w:rPr>
        <w:rFonts w:ascii="Wingdings" w:hAnsi="Wingdings" w:hint="default"/>
      </w:rPr>
    </w:lvl>
    <w:lvl w:ilvl="6" w:tplc="04090001" w:tentative="1">
      <w:start w:val="1"/>
      <w:numFmt w:val="bullet"/>
      <w:lvlText w:val=""/>
      <w:lvlJc w:val="left"/>
      <w:pPr>
        <w:tabs>
          <w:tab w:val="num" w:pos="-10875"/>
        </w:tabs>
        <w:ind w:left="-10875" w:hanging="360"/>
      </w:pPr>
      <w:rPr>
        <w:rFonts w:ascii="Symbol" w:hAnsi="Symbol" w:hint="default"/>
      </w:rPr>
    </w:lvl>
    <w:lvl w:ilvl="7" w:tplc="04090003" w:tentative="1">
      <w:start w:val="1"/>
      <w:numFmt w:val="bullet"/>
      <w:lvlText w:val="o"/>
      <w:lvlJc w:val="left"/>
      <w:pPr>
        <w:tabs>
          <w:tab w:val="num" w:pos="-10155"/>
        </w:tabs>
        <w:ind w:left="-10155" w:hanging="360"/>
      </w:pPr>
      <w:rPr>
        <w:rFonts w:ascii="Courier New" w:hAnsi="Courier New" w:cs="Courier New" w:hint="default"/>
      </w:rPr>
    </w:lvl>
    <w:lvl w:ilvl="8" w:tplc="04090005" w:tentative="1">
      <w:start w:val="1"/>
      <w:numFmt w:val="bullet"/>
      <w:lvlText w:val=""/>
      <w:lvlJc w:val="left"/>
      <w:pPr>
        <w:tabs>
          <w:tab w:val="num" w:pos="-9435"/>
        </w:tabs>
        <w:ind w:left="-9435" w:hanging="360"/>
      </w:pPr>
      <w:rPr>
        <w:rFonts w:ascii="Wingdings" w:hAnsi="Wingdings" w:hint="default"/>
      </w:rPr>
    </w:lvl>
  </w:abstractNum>
  <w:abstractNum w:abstractNumId="25" w15:restartNumberingAfterBreak="0">
    <w:nsid w:val="73C2390F"/>
    <w:multiLevelType w:val="hybridMultilevel"/>
    <w:tmpl w:val="CE3086B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77F829A4"/>
    <w:multiLevelType w:val="hybridMultilevel"/>
    <w:tmpl w:val="6A72189A"/>
    <w:lvl w:ilvl="0" w:tplc="04090005">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7" w15:restartNumberingAfterBreak="0">
    <w:nsid w:val="79F57D71"/>
    <w:multiLevelType w:val="hybridMultilevel"/>
    <w:tmpl w:val="EE8AA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053560"/>
    <w:multiLevelType w:val="hybridMultilevel"/>
    <w:tmpl w:val="B99ACC5C"/>
    <w:lvl w:ilvl="0" w:tplc="8BA25D16">
      <w:start w:val="1"/>
      <w:numFmt w:val="bullet"/>
      <w:lvlText w:val=""/>
      <w:lvlJc w:val="left"/>
      <w:pPr>
        <w:tabs>
          <w:tab w:val="num" w:pos="720"/>
        </w:tabs>
        <w:ind w:left="720" w:hanging="360"/>
      </w:pPr>
      <w:rPr>
        <w:rFonts w:ascii="Wingdings" w:hAnsi="Wingdings" w:hint="default"/>
      </w:rPr>
    </w:lvl>
    <w:lvl w:ilvl="1" w:tplc="A2EEF130">
      <w:start w:val="1"/>
      <w:numFmt w:val="bullet"/>
      <w:lvlText w:val=""/>
      <w:lvlJc w:val="left"/>
      <w:pPr>
        <w:tabs>
          <w:tab w:val="num" w:pos="1440"/>
        </w:tabs>
        <w:ind w:left="1440" w:hanging="360"/>
      </w:pPr>
      <w:rPr>
        <w:rFonts w:ascii="Wingdings" w:hAnsi="Wingdings" w:hint="default"/>
      </w:rPr>
    </w:lvl>
    <w:lvl w:ilvl="2" w:tplc="690A2438" w:tentative="1">
      <w:start w:val="1"/>
      <w:numFmt w:val="bullet"/>
      <w:lvlText w:val=""/>
      <w:lvlJc w:val="left"/>
      <w:pPr>
        <w:tabs>
          <w:tab w:val="num" w:pos="2160"/>
        </w:tabs>
        <w:ind w:left="2160" w:hanging="360"/>
      </w:pPr>
      <w:rPr>
        <w:rFonts w:ascii="Wingdings" w:hAnsi="Wingdings" w:hint="default"/>
      </w:rPr>
    </w:lvl>
    <w:lvl w:ilvl="3" w:tplc="BB52D750" w:tentative="1">
      <w:start w:val="1"/>
      <w:numFmt w:val="bullet"/>
      <w:lvlText w:val=""/>
      <w:lvlJc w:val="left"/>
      <w:pPr>
        <w:tabs>
          <w:tab w:val="num" w:pos="2880"/>
        </w:tabs>
        <w:ind w:left="2880" w:hanging="360"/>
      </w:pPr>
      <w:rPr>
        <w:rFonts w:ascii="Wingdings" w:hAnsi="Wingdings" w:hint="default"/>
      </w:rPr>
    </w:lvl>
    <w:lvl w:ilvl="4" w:tplc="AA1A4846" w:tentative="1">
      <w:start w:val="1"/>
      <w:numFmt w:val="bullet"/>
      <w:lvlText w:val=""/>
      <w:lvlJc w:val="left"/>
      <w:pPr>
        <w:tabs>
          <w:tab w:val="num" w:pos="3600"/>
        </w:tabs>
        <w:ind w:left="3600" w:hanging="360"/>
      </w:pPr>
      <w:rPr>
        <w:rFonts w:ascii="Wingdings" w:hAnsi="Wingdings" w:hint="default"/>
      </w:rPr>
    </w:lvl>
    <w:lvl w:ilvl="5" w:tplc="1ACC566A" w:tentative="1">
      <w:start w:val="1"/>
      <w:numFmt w:val="bullet"/>
      <w:lvlText w:val=""/>
      <w:lvlJc w:val="left"/>
      <w:pPr>
        <w:tabs>
          <w:tab w:val="num" w:pos="4320"/>
        </w:tabs>
        <w:ind w:left="4320" w:hanging="360"/>
      </w:pPr>
      <w:rPr>
        <w:rFonts w:ascii="Wingdings" w:hAnsi="Wingdings" w:hint="default"/>
      </w:rPr>
    </w:lvl>
    <w:lvl w:ilvl="6" w:tplc="7C74D784" w:tentative="1">
      <w:start w:val="1"/>
      <w:numFmt w:val="bullet"/>
      <w:lvlText w:val=""/>
      <w:lvlJc w:val="left"/>
      <w:pPr>
        <w:tabs>
          <w:tab w:val="num" w:pos="5040"/>
        </w:tabs>
        <w:ind w:left="5040" w:hanging="360"/>
      </w:pPr>
      <w:rPr>
        <w:rFonts w:ascii="Wingdings" w:hAnsi="Wingdings" w:hint="default"/>
      </w:rPr>
    </w:lvl>
    <w:lvl w:ilvl="7" w:tplc="6E7266B2" w:tentative="1">
      <w:start w:val="1"/>
      <w:numFmt w:val="bullet"/>
      <w:lvlText w:val=""/>
      <w:lvlJc w:val="left"/>
      <w:pPr>
        <w:tabs>
          <w:tab w:val="num" w:pos="5760"/>
        </w:tabs>
        <w:ind w:left="5760" w:hanging="360"/>
      </w:pPr>
      <w:rPr>
        <w:rFonts w:ascii="Wingdings" w:hAnsi="Wingdings" w:hint="default"/>
      </w:rPr>
    </w:lvl>
    <w:lvl w:ilvl="8" w:tplc="2C16928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9B6535"/>
    <w:multiLevelType w:val="hybridMultilevel"/>
    <w:tmpl w:val="FF2A92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6"/>
  </w:num>
  <w:num w:numId="7">
    <w:abstractNumId w:val="24"/>
  </w:num>
  <w:num w:numId="8">
    <w:abstractNumId w:val="18"/>
  </w:num>
  <w:num w:numId="9">
    <w:abstractNumId w:val="20"/>
  </w:num>
  <w:num w:numId="10">
    <w:abstractNumId w:val="6"/>
  </w:num>
  <w:num w:numId="11">
    <w:abstractNumId w:val="24"/>
  </w:num>
  <w:num w:numId="12">
    <w:abstractNumId w:val="24"/>
  </w:num>
  <w:num w:numId="13">
    <w:abstractNumId w:val="1"/>
  </w:num>
  <w:num w:numId="14">
    <w:abstractNumId w:val="14"/>
  </w:num>
  <w:num w:numId="15">
    <w:abstractNumId w:val="27"/>
  </w:num>
  <w:num w:numId="16">
    <w:abstractNumId w:val="22"/>
  </w:num>
  <w:num w:numId="17">
    <w:abstractNumId w:val="8"/>
  </w:num>
  <w:num w:numId="18">
    <w:abstractNumId w:val="28"/>
  </w:num>
  <w:num w:numId="19">
    <w:abstractNumId w:val="29"/>
  </w:num>
  <w:num w:numId="20">
    <w:abstractNumId w:val="11"/>
  </w:num>
  <w:num w:numId="21">
    <w:abstractNumId w:val="0"/>
  </w:num>
  <w:num w:numId="22">
    <w:abstractNumId w:val="12"/>
  </w:num>
  <w:num w:numId="23">
    <w:abstractNumId w:val="2"/>
  </w:num>
  <w:num w:numId="24">
    <w:abstractNumId w:val="4"/>
  </w:num>
  <w:num w:numId="25">
    <w:abstractNumId w:val="10"/>
  </w:num>
  <w:num w:numId="26">
    <w:abstractNumId w:val="23"/>
  </w:num>
  <w:num w:numId="27">
    <w:abstractNumId w:val="13"/>
  </w:num>
  <w:num w:numId="28">
    <w:abstractNumId w:val="7"/>
  </w:num>
  <w:num w:numId="29">
    <w:abstractNumId w:val="3"/>
  </w:num>
  <w:num w:numId="30">
    <w:abstractNumId w:val="16"/>
  </w:num>
  <w:num w:numId="31">
    <w:abstractNumId w:val="24"/>
  </w:num>
  <w:num w:numId="32">
    <w:abstractNumId w:val="19"/>
  </w:num>
  <w:num w:numId="33">
    <w:abstractNumId w:val="5"/>
  </w:num>
  <w:num w:numId="34">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A4E"/>
    <w:rsid w:val="00001EF2"/>
    <w:rsid w:val="00002BC5"/>
    <w:rsid w:val="00002D89"/>
    <w:rsid w:val="00003634"/>
    <w:rsid w:val="000040F9"/>
    <w:rsid w:val="00004780"/>
    <w:rsid w:val="000051D7"/>
    <w:rsid w:val="000063D0"/>
    <w:rsid w:val="00006A60"/>
    <w:rsid w:val="00006B8A"/>
    <w:rsid w:val="00006CF0"/>
    <w:rsid w:val="00007128"/>
    <w:rsid w:val="00007BB7"/>
    <w:rsid w:val="000101E5"/>
    <w:rsid w:val="000107A5"/>
    <w:rsid w:val="000107F7"/>
    <w:rsid w:val="00010A64"/>
    <w:rsid w:val="00011A45"/>
    <w:rsid w:val="00011E27"/>
    <w:rsid w:val="00011FD6"/>
    <w:rsid w:val="00012DED"/>
    <w:rsid w:val="00013042"/>
    <w:rsid w:val="000132A0"/>
    <w:rsid w:val="00013881"/>
    <w:rsid w:val="00013D0A"/>
    <w:rsid w:val="00014636"/>
    <w:rsid w:val="0001525B"/>
    <w:rsid w:val="000162A9"/>
    <w:rsid w:val="000164C5"/>
    <w:rsid w:val="00016555"/>
    <w:rsid w:val="00016825"/>
    <w:rsid w:val="000172C5"/>
    <w:rsid w:val="000217E0"/>
    <w:rsid w:val="00021B18"/>
    <w:rsid w:val="00021EF5"/>
    <w:rsid w:val="00021FCB"/>
    <w:rsid w:val="00022157"/>
    <w:rsid w:val="000241BC"/>
    <w:rsid w:val="00024641"/>
    <w:rsid w:val="00024CCF"/>
    <w:rsid w:val="000252B0"/>
    <w:rsid w:val="00025C28"/>
    <w:rsid w:val="00025CE5"/>
    <w:rsid w:val="00025F23"/>
    <w:rsid w:val="000262EE"/>
    <w:rsid w:val="00026DCF"/>
    <w:rsid w:val="000271A9"/>
    <w:rsid w:val="00027315"/>
    <w:rsid w:val="00027723"/>
    <w:rsid w:val="00027ABF"/>
    <w:rsid w:val="00030F64"/>
    <w:rsid w:val="00031572"/>
    <w:rsid w:val="00031D96"/>
    <w:rsid w:val="000329F2"/>
    <w:rsid w:val="00032A72"/>
    <w:rsid w:val="0003383D"/>
    <w:rsid w:val="000338F1"/>
    <w:rsid w:val="000342E4"/>
    <w:rsid w:val="000342F3"/>
    <w:rsid w:val="00034AB7"/>
    <w:rsid w:val="00035A9F"/>
    <w:rsid w:val="00036180"/>
    <w:rsid w:val="0003736D"/>
    <w:rsid w:val="00040143"/>
    <w:rsid w:val="0004071E"/>
    <w:rsid w:val="00040C21"/>
    <w:rsid w:val="00042CBB"/>
    <w:rsid w:val="000434D8"/>
    <w:rsid w:val="00043E02"/>
    <w:rsid w:val="00044796"/>
    <w:rsid w:val="000449AA"/>
    <w:rsid w:val="00044B11"/>
    <w:rsid w:val="0004539C"/>
    <w:rsid w:val="00045A00"/>
    <w:rsid w:val="00045A4E"/>
    <w:rsid w:val="00045D82"/>
    <w:rsid w:val="00045F07"/>
    <w:rsid w:val="00045FF6"/>
    <w:rsid w:val="00046AB5"/>
    <w:rsid w:val="00046EB4"/>
    <w:rsid w:val="00046F2C"/>
    <w:rsid w:val="00047E59"/>
    <w:rsid w:val="000501DA"/>
    <w:rsid w:val="00050E9D"/>
    <w:rsid w:val="00052A0B"/>
    <w:rsid w:val="000531AF"/>
    <w:rsid w:val="000533CE"/>
    <w:rsid w:val="000535A6"/>
    <w:rsid w:val="00053C57"/>
    <w:rsid w:val="000547E5"/>
    <w:rsid w:val="00056F6A"/>
    <w:rsid w:val="00057ACC"/>
    <w:rsid w:val="00057E7B"/>
    <w:rsid w:val="00057ED2"/>
    <w:rsid w:val="00060A24"/>
    <w:rsid w:val="00061065"/>
    <w:rsid w:val="00061C74"/>
    <w:rsid w:val="00062318"/>
    <w:rsid w:val="0006282B"/>
    <w:rsid w:val="00062BCA"/>
    <w:rsid w:val="00063092"/>
    <w:rsid w:val="000636C9"/>
    <w:rsid w:val="00064064"/>
    <w:rsid w:val="000644F8"/>
    <w:rsid w:val="000650EC"/>
    <w:rsid w:val="00065996"/>
    <w:rsid w:val="00065B51"/>
    <w:rsid w:val="00066163"/>
    <w:rsid w:val="0006784F"/>
    <w:rsid w:val="00070BA2"/>
    <w:rsid w:val="00071AAA"/>
    <w:rsid w:val="00071DEA"/>
    <w:rsid w:val="00072793"/>
    <w:rsid w:val="00073827"/>
    <w:rsid w:val="00074909"/>
    <w:rsid w:val="00074BBE"/>
    <w:rsid w:val="0007542C"/>
    <w:rsid w:val="00075910"/>
    <w:rsid w:val="00075B73"/>
    <w:rsid w:val="00075C65"/>
    <w:rsid w:val="000767E2"/>
    <w:rsid w:val="00076CF1"/>
    <w:rsid w:val="000770FC"/>
    <w:rsid w:val="000801AC"/>
    <w:rsid w:val="00080394"/>
    <w:rsid w:val="00082288"/>
    <w:rsid w:val="0008267E"/>
    <w:rsid w:val="000827F9"/>
    <w:rsid w:val="0008338D"/>
    <w:rsid w:val="0008388F"/>
    <w:rsid w:val="00083973"/>
    <w:rsid w:val="00083B50"/>
    <w:rsid w:val="00083EC7"/>
    <w:rsid w:val="00084274"/>
    <w:rsid w:val="000843C2"/>
    <w:rsid w:val="0008497D"/>
    <w:rsid w:val="00084BA8"/>
    <w:rsid w:val="00086177"/>
    <w:rsid w:val="00086369"/>
    <w:rsid w:val="0008659D"/>
    <w:rsid w:val="00086BA4"/>
    <w:rsid w:val="00090A86"/>
    <w:rsid w:val="00090BCB"/>
    <w:rsid w:val="00091FA6"/>
    <w:rsid w:val="000921E8"/>
    <w:rsid w:val="000931A9"/>
    <w:rsid w:val="00094658"/>
    <w:rsid w:val="0009467C"/>
    <w:rsid w:val="000955BF"/>
    <w:rsid w:val="00096278"/>
    <w:rsid w:val="000967FD"/>
    <w:rsid w:val="000972BC"/>
    <w:rsid w:val="00097B0B"/>
    <w:rsid w:val="000A0741"/>
    <w:rsid w:val="000A2048"/>
    <w:rsid w:val="000A20E9"/>
    <w:rsid w:val="000A2902"/>
    <w:rsid w:val="000A29AD"/>
    <w:rsid w:val="000A2FFA"/>
    <w:rsid w:val="000A300F"/>
    <w:rsid w:val="000A464D"/>
    <w:rsid w:val="000A5056"/>
    <w:rsid w:val="000A5660"/>
    <w:rsid w:val="000A673A"/>
    <w:rsid w:val="000A7072"/>
    <w:rsid w:val="000A7C24"/>
    <w:rsid w:val="000B0096"/>
    <w:rsid w:val="000B00E8"/>
    <w:rsid w:val="000B09A0"/>
    <w:rsid w:val="000B1049"/>
    <w:rsid w:val="000B3409"/>
    <w:rsid w:val="000B4A23"/>
    <w:rsid w:val="000B4B79"/>
    <w:rsid w:val="000B4E52"/>
    <w:rsid w:val="000B5E90"/>
    <w:rsid w:val="000B6182"/>
    <w:rsid w:val="000B61E9"/>
    <w:rsid w:val="000B652E"/>
    <w:rsid w:val="000B65FA"/>
    <w:rsid w:val="000B6DBB"/>
    <w:rsid w:val="000B7440"/>
    <w:rsid w:val="000C01B4"/>
    <w:rsid w:val="000C0377"/>
    <w:rsid w:val="000C0AFB"/>
    <w:rsid w:val="000C19EB"/>
    <w:rsid w:val="000C26E8"/>
    <w:rsid w:val="000C2E84"/>
    <w:rsid w:val="000C3DF7"/>
    <w:rsid w:val="000C494C"/>
    <w:rsid w:val="000C4B7C"/>
    <w:rsid w:val="000C5075"/>
    <w:rsid w:val="000C5400"/>
    <w:rsid w:val="000C5D75"/>
    <w:rsid w:val="000D07AA"/>
    <w:rsid w:val="000D1214"/>
    <w:rsid w:val="000D2659"/>
    <w:rsid w:val="000D33CC"/>
    <w:rsid w:val="000D349A"/>
    <w:rsid w:val="000D3954"/>
    <w:rsid w:val="000D4315"/>
    <w:rsid w:val="000D4EEB"/>
    <w:rsid w:val="000D559C"/>
    <w:rsid w:val="000D6818"/>
    <w:rsid w:val="000D6FAA"/>
    <w:rsid w:val="000D7D47"/>
    <w:rsid w:val="000E0746"/>
    <w:rsid w:val="000E0811"/>
    <w:rsid w:val="000E092B"/>
    <w:rsid w:val="000E16FC"/>
    <w:rsid w:val="000E21E8"/>
    <w:rsid w:val="000E3ABE"/>
    <w:rsid w:val="000E3D37"/>
    <w:rsid w:val="000E41FE"/>
    <w:rsid w:val="000E4633"/>
    <w:rsid w:val="000E54BE"/>
    <w:rsid w:val="000E5A58"/>
    <w:rsid w:val="000E5EE5"/>
    <w:rsid w:val="000E6282"/>
    <w:rsid w:val="000E647D"/>
    <w:rsid w:val="000E686B"/>
    <w:rsid w:val="000F0D2A"/>
    <w:rsid w:val="000F17DF"/>
    <w:rsid w:val="000F2270"/>
    <w:rsid w:val="000F304B"/>
    <w:rsid w:val="000F41A0"/>
    <w:rsid w:val="000F45C1"/>
    <w:rsid w:val="000F48B8"/>
    <w:rsid w:val="000F601B"/>
    <w:rsid w:val="000F6309"/>
    <w:rsid w:val="000F73EF"/>
    <w:rsid w:val="001002AB"/>
    <w:rsid w:val="00100A0F"/>
    <w:rsid w:val="00100C1E"/>
    <w:rsid w:val="00101935"/>
    <w:rsid w:val="00101C00"/>
    <w:rsid w:val="001021AA"/>
    <w:rsid w:val="001025E1"/>
    <w:rsid w:val="001041B5"/>
    <w:rsid w:val="00104CE2"/>
    <w:rsid w:val="001052D6"/>
    <w:rsid w:val="00105592"/>
    <w:rsid w:val="00105D7E"/>
    <w:rsid w:val="00106440"/>
    <w:rsid w:val="0010680F"/>
    <w:rsid w:val="00106AF5"/>
    <w:rsid w:val="00106B26"/>
    <w:rsid w:val="00106CE4"/>
    <w:rsid w:val="0010743F"/>
    <w:rsid w:val="0011024F"/>
    <w:rsid w:val="00110DB1"/>
    <w:rsid w:val="00112084"/>
    <w:rsid w:val="0011270D"/>
    <w:rsid w:val="00112729"/>
    <w:rsid w:val="0011291A"/>
    <w:rsid w:val="00112AE9"/>
    <w:rsid w:val="001131F7"/>
    <w:rsid w:val="00114D77"/>
    <w:rsid w:val="00116915"/>
    <w:rsid w:val="00116F4E"/>
    <w:rsid w:val="00120220"/>
    <w:rsid w:val="001202E9"/>
    <w:rsid w:val="0012190F"/>
    <w:rsid w:val="00123649"/>
    <w:rsid w:val="001238D6"/>
    <w:rsid w:val="00123FEF"/>
    <w:rsid w:val="0012553E"/>
    <w:rsid w:val="001256C7"/>
    <w:rsid w:val="00126971"/>
    <w:rsid w:val="00127F8C"/>
    <w:rsid w:val="00130454"/>
    <w:rsid w:val="001308ED"/>
    <w:rsid w:val="00130C1E"/>
    <w:rsid w:val="00130D3E"/>
    <w:rsid w:val="00131791"/>
    <w:rsid w:val="001324EA"/>
    <w:rsid w:val="00132534"/>
    <w:rsid w:val="00132642"/>
    <w:rsid w:val="00132F9C"/>
    <w:rsid w:val="001334D5"/>
    <w:rsid w:val="00133DD9"/>
    <w:rsid w:val="0013520B"/>
    <w:rsid w:val="00137B9F"/>
    <w:rsid w:val="001405A6"/>
    <w:rsid w:val="00140D84"/>
    <w:rsid w:val="00141673"/>
    <w:rsid w:val="001419BC"/>
    <w:rsid w:val="00141CCA"/>
    <w:rsid w:val="00142460"/>
    <w:rsid w:val="001427AF"/>
    <w:rsid w:val="001427D9"/>
    <w:rsid w:val="001429E9"/>
    <w:rsid w:val="00142C04"/>
    <w:rsid w:val="00143890"/>
    <w:rsid w:val="001439EB"/>
    <w:rsid w:val="00145C57"/>
    <w:rsid w:val="00150533"/>
    <w:rsid w:val="00150C1F"/>
    <w:rsid w:val="00151453"/>
    <w:rsid w:val="00151794"/>
    <w:rsid w:val="00151843"/>
    <w:rsid w:val="00151D38"/>
    <w:rsid w:val="001530FC"/>
    <w:rsid w:val="00153E67"/>
    <w:rsid w:val="00153F59"/>
    <w:rsid w:val="00153F96"/>
    <w:rsid w:val="001554DD"/>
    <w:rsid w:val="001558A7"/>
    <w:rsid w:val="00155B1B"/>
    <w:rsid w:val="00156588"/>
    <w:rsid w:val="00156A15"/>
    <w:rsid w:val="00157863"/>
    <w:rsid w:val="00160077"/>
    <w:rsid w:val="00160681"/>
    <w:rsid w:val="001611E6"/>
    <w:rsid w:val="0016373E"/>
    <w:rsid w:val="0016464D"/>
    <w:rsid w:val="00164A48"/>
    <w:rsid w:val="00164AF2"/>
    <w:rsid w:val="00166946"/>
    <w:rsid w:val="00166B19"/>
    <w:rsid w:val="0016756F"/>
    <w:rsid w:val="00170D23"/>
    <w:rsid w:val="00171EE4"/>
    <w:rsid w:val="001720BA"/>
    <w:rsid w:val="00174598"/>
    <w:rsid w:val="001746F3"/>
    <w:rsid w:val="001750D2"/>
    <w:rsid w:val="00175A31"/>
    <w:rsid w:val="001765DF"/>
    <w:rsid w:val="001778C4"/>
    <w:rsid w:val="00177A3F"/>
    <w:rsid w:val="0018058D"/>
    <w:rsid w:val="00183F56"/>
    <w:rsid w:val="001841A9"/>
    <w:rsid w:val="00184775"/>
    <w:rsid w:val="001852C3"/>
    <w:rsid w:val="00185514"/>
    <w:rsid w:val="00185608"/>
    <w:rsid w:val="0018691C"/>
    <w:rsid w:val="001878A5"/>
    <w:rsid w:val="00187BB9"/>
    <w:rsid w:val="00187F71"/>
    <w:rsid w:val="00190B55"/>
    <w:rsid w:val="00190CC4"/>
    <w:rsid w:val="00190E96"/>
    <w:rsid w:val="0019196E"/>
    <w:rsid w:val="001919A0"/>
    <w:rsid w:val="00191BD1"/>
    <w:rsid w:val="0019233C"/>
    <w:rsid w:val="00192798"/>
    <w:rsid w:val="0019290A"/>
    <w:rsid w:val="001931AE"/>
    <w:rsid w:val="00195DF1"/>
    <w:rsid w:val="0019637C"/>
    <w:rsid w:val="00196811"/>
    <w:rsid w:val="00196864"/>
    <w:rsid w:val="001A0E7E"/>
    <w:rsid w:val="001A173F"/>
    <w:rsid w:val="001A18B2"/>
    <w:rsid w:val="001A2A6C"/>
    <w:rsid w:val="001A2D1D"/>
    <w:rsid w:val="001A337B"/>
    <w:rsid w:val="001A3774"/>
    <w:rsid w:val="001A38FE"/>
    <w:rsid w:val="001A3A44"/>
    <w:rsid w:val="001A41E9"/>
    <w:rsid w:val="001A42B1"/>
    <w:rsid w:val="001A4636"/>
    <w:rsid w:val="001A48B2"/>
    <w:rsid w:val="001A52F6"/>
    <w:rsid w:val="001A6B26"/>
    <w:rsid w:val="001A6B92"/>
    <w:rsid w:val="001A7B69"/>
    <w:rsid w:val="001B05EB"/>
    <w:rsid w:val="001B075B"/>
    <w:rsid w:val="001B2FE3"/>
    <w:rsid w:val="001B3157"/>
    <w:rsid w:val="001B3531"/>
    <w:rsid w:val="001B3871"/>
    <w:rsid w:val="001B3D19"/>
    <w:rsid w:val="001B3FA5"/>
    <w:rsid w:val="001B53B8"/>
    <w:rsid w:val="001B61F3"/>
    <w:rsid w:val="001C0AC1"/>
    <w:rsid w:val="001C25CF"/>
    <w:rsid w:val="001C2629"/>
    <w:rsid w:val="001C320D"/>
    <w:rsid w:val="001C334F"/>
    <w:rsid w:val="001C3AA9"/>
    <w:rsid w:val="001C463E"/>
    <w:rsid w:val="001C499F"/>
    <w:rsid w:val="001C5058"/>
    <w:rsid w:val="001C70DF"/>
    <w:rsid w:val="001D080E"/>
    <w:rsid w:val="001D1432"/>
    <w:rsid w:val="001D3367"/>
    <w:rsid w:val="001D34D1"/>
    <w:rsid w:val="001D379F"/>
    <w:rsid w:val="001D4087"/>
    <w:rsid w:val="001D47C1"/>
    <w:rsid w:val="001D5229"/>
    <w:rsid w:val="001D56D4"/>
    <w:rsid w:val="001D5CC3"/>
    <w:rsid w:val="001D6558"/>
    <w:rsid w:val="001D6616"/>
    <w:rsid w:val="001D6B20"/>
    <w:rsid w:val="001D78C7"/>
    <w:rsid w:val="001E04D8"/>
    <w:rsid w:val="001E0A20"/>
    <w:rsid w:val="001E11FA"/>
    <w:rsid w:val="001E1384"/>
    <w:rsid w:val="001E1586"/>
    <w:rsid w:val="001E19C3"/>
    <w:rsid w:val="001E2ADD"/>
    <w:rsid w:val="001E4511"/>
    <w:rsid w:val="001E6341"/>
    <w:rsid w:val="001E670E"/>
    <w:rsid w:val="001E67BB"/>
    <w:rsid w:val="001E6837"/>
    <w:rsid w:val="001E6DF8"/>
    <w:rsid w:val="001E760F"/>
    <w:rsid w:val="001E77DA"/>
    <w:rsid w:val="001E7D96"/>
    <w:rsid w:val="001F0F24"/>
    <w:rsid w:val="001F224F"/>
    <w:rsid w:val="001F282C"/>
    <w:rsid w:val="001F2B7C"/>
    <w:rsid w:val="001F3106"/>
    <w:rsid w:val="001F35E0"/>
    <w:rsid w:val="001F4D83"/>
    <w:rsid w:val="001F580E"/>
    <w:rsid w:val="001F64B0"/>
    <w:rsid w:val="001F6B87"/>
    <w:rsid w:val="001F717C"/>
    <w:rsid w:val="001F75B1"/>
    <w:rsid w:val="001F7D7C"/>
    <w:rsid w:val="00200887"/>
    <w:rsid w:val="00200B84"/>
    <w:rsid w:val="00200E97"/>
    <w:rsid w:val="002026CC"/>
    <w:rsid w:val="00202C74"/>
    <w:rsid w:val="00203319"/>
    <w:rsid w:val="00203369"/>
    <w:rsid w:val="0020424C"/>
    <w:rsid w:val="002054C5"/>
    <w:rsid w:val="00206A78"/>
    <w:rsid w:val="0020701D"/>
    <w:rsid w:val="00207CC2"/>
    <w:rsid w:val="0021029A"/>
    <w:rsid w:val="0021085E"/>
    <w:rsid w:val="0021214F"/>
    <w:rsid w:val="00212171"/>
    <w:rsid w:val="0021295A"/>
    <w:rsid w:val="00212C74"/>
    <w:rsid w:val="00212D9A"/>
    <w:rsid w:val="00212E17"/>
    <w:rsid w:val="002140AB"/>
    <w:rsid w:val="00214147"/>
    <w:rsid w:val="0021438B"/>
    <w:rsid w:val="002146B3"/>
    <w:rsid w:val="0021515D"/>
    <w:rsid w:val="0021618B"/>
    <w:rsid w:val="0021657B"/>
    <w:rsid w:val="002167B4"/>
    <w:rsid w:val="00216BC5"/>
    <w:rsid w:val="00220458"/>
    <w:rsid w:val="002207A3"/>
    <w:rsid w:val="00220E0D"/>
    <w:rsid w:val="00222637"/>
    <w:rsid w:val="002227EC"/>
    <w:rsid w:val="00222AAC"/>
    <w:rsid w:val="002246FC"/>
    <w:rsid w:val="00224AD0"/>
    <w:rsid w:val="00227D92"/>
    <w:rsid w:val="00231227"/>
    <w:rsid w:val="002313EF"/>
    <w:rsid w:val="00232003"/>
    <w:rsid w:val="00233C95"/>
    <w:rsid w:val="00234187"/>
    <w:rsid w:val="00234B12"/>
    <w:rsid w:val="0023733B"/>
    <w:rsid w:val="002374FE"/>
    <w:rsid w:val="0023751B"/>
    <w:rsid w:val="002375D2"/>
    <w:rsid w:val="0023798D"/>
    <w:rsid w:val="00237AFE"/>
    <w:rsid w:val="002400ED"/>
    <w:rsid w:val="0024120B"/>
    <w:rsid w:val="00241427"/>
    <w:rsid w:val="002423FF"/>
    <w:rsid w:val="00242B7D"/>
    <w:rsid w:val="00242F8F"/>
    <w:rsid w:val="00243217"/>
    <w:rsid w:val="00243B7D"/>
    <w:rsid w:val="00243F24"/>
    <w:rsid w:val="00244AE4"/>
    <w:rsid w:val="002452D3"/>
    <w:rsid w:val="0024540F"/>
    <w:rsid w:val="00245FFE"/>
    <w:rsid w:val="00246194"/>
    <w:rsid w:val="00246569"/>
    <w:rsid w:val="002479F4"/>
    <w:rsid w:val="002502F5"/>
    <w:rsid w:val="00250956"/>
    <w:rsid w:val="00250E6F"/>
    <w:rsid w:val="00251082"/>
    <w:rsid w:val="002519AC"/>
    <w:rsid w:val="00251D9B"/>
    <w:rsid w:val="002531C8"/>
    <w:rsid w:val="00257065"/>
    <w:rsid w:val="0025734F"/>
    <w:rsid w:val="00260318"/>
    <w:rsid w:val="0026114B"/>
    <w:rsid w:val="00261B4B"/>
    <w:rsid w:val="00261E38"/>
    <w:rsid w:val="00262960"/>
    <w:rsid w:val="00262AD7"/>
    <w:rsid w:val="00262D32"/>
    <w:rsid w:val="00263168"/>
    <w:rsid w:val="002634D3"/>
    <w:rsid w:val="00263879"/>
    <w:rsid w:val="002640CE"/>
    <w:rsid w:val="002651A5"/>
    <w:rsid w:val="00265470"/>
    <w:rsid w:val="00267F09"/>
    <w:rsid w:val="00270301"/>
    <w:rsid w:val="00271DBE"/>
    <w:rsid w:val="0027271C"/>
    <w:rsid w:val="00272C43"/>
    <w:rsid w:val="00274039"/>
    <w:rsid w:val="002744CC"/>
    <w:rsid w:val="00275441"/>
    <w:rsid w:val="00275713"/>
    <w:rsid w:val="00276974"/>
    <w:rsid w:val="002772E5"/>
    <w:rsid w:val="002772EE"/>
    <w:rsid w:val="002775A9"/>
    <w:rsid w:val="002815DA"/>
    <w:rsid w:val="00281968"/>
    <w:rsid w:val="00281BB0"/>
    <w:rsid w:val="00281C99"/>
    <w:rsid w:val="002824DD"/>
    <w:rsid w:val="00284876"/>
    <w:rsid w:val="002849A6"/>
    <w:rsid w:val="002859D0"/>
    <w:rsid w:val="00285C6E"/>
    <w:rsid w:val="00286011"/>
    <w:rsid w:val="00287C28"/>
    <w:rsid w:val="002901A3"/>
    <w:rsid w:val="00290BF6"/>
    <w:rsid w:val="00291914"/>
    <w:rsid w:val="00292229"/>
    <w:rsid w:val="00293EEB"/>
    <w:rsid w:val="002946F7"/>
    <w:rsid w:val="00294B1A"/>
    <w:rsid w:val="00294B4D"/>
    <w:rsid w:val="00295E16"/>
    <w:rsid w:val="0029731B"/>
    <w:rsid w:val="00297A7E"/>
    <w:rsid w:val="00297C48"/>
    <w:rsid w:val="00297E8B"/>
    <w:rsid w:val="002A079F"/>
    <w:rsid w:val="002A121C"/>
    <w:rsid w:val="002A1272"/>
    <w:rsid w:val="002A12BC"/>
    <w:rsid w:val="002A13F6"/>
    <w:rsid w:val="002A3AB2"/>
    <w:rsid w:val="002A3CFB"/>
    <w:rsid w:val="002A493B"/>
    <w:rsid w:val="002A493E"/>
    <w:rsid w:val="002A49E2"/>
    <w:rsid w:val="002A4C20"/>
    <w:rsid w:val="002A4C94"/>
    <w:rsid w:val="002A4E8F"/>
    <w:rsid w:val="002A5087"/>
    <w:rsid w:val="002A5C8A"/>
    <w:rsid w:val="002A5DFF"/>
    <w:rsid w:val="002A5E84"/>
    <w:rsid w:val="002A60AB"/>
    <w:rsid w:val="002A6A8D"/>
    <w:rsid w:val="002A7797"/>
    <w:rsid w:val="002B07B9"/>
    <w:rsid w:val="002B13AA"/>
    <w:rsid w:val="002B15BE"/>
    <w:rsid w:val="002B1CD8"/>
    <w:rsid w:val="002B4B48"/>
    <w:rsid w:val="002B557A"/>
    <w:rsid w:val="002B5B7E"/>
    <w:rsid w:val="002B6DE2"/>
    <w:rsid w:val="002B7D4C"/>
    <w:rsid w:val="002C0547"/>
    <w:rsid w:val="002C0857"/>
    <w:rsid w:val="002C1831"/>
    <w:rsid w:val="002C1BB6"/>
    <w:rsid w:val="002C1D0B"/>
    <w:rsid w:val="002C2602"/>
    <w:rsid w:val="002C2CE9"/>
    <w:rsid w:val="002C4F8E"/>
    <w:rsid w:val="002C5D14"/>
    <w:rsid w:val="002C6CE4"/>
    <w:rsid w:val="002C75A6"/>
    <w:rsid w:val="002C7727"/>
    <w:rsid w:val="002D04C8"/>
    <w:rsid w:val="002D058A"/>
    <w:rsid w:val="002D08FA"/>
    <w:rsid w:val="002D0A01"/>
    <w:rsid w:val="002D0ECD"/>
    <w:rsid w:val="002D10BB"/>
    <w:rsid w:val="002D13F7"/>
    <w:rsid w:val="002D1526"/>
    <w:rsid w:val="002D2A79"/>
    <w:rsid w:val="002D3591"/>
    <w:rsid w:val="002D3B98"/>
    <w:rsid w:val="002D43E5"/>
    <w:rsid w:val="002D4690"/>
    <w:rsid w:val="002D53CB"/>
    <w:rsid w:val="002D5517"/>
    <w:rsid w:val="002D597A"/>
    <w:rsid w:val="002D665A"/>
    <w:rsid w:val="002D6670"/>
    <w:rsid w:val="002D68DD"/>
    <w:rsid w:val="002E0BB6"/>
    <w:rsid w:val="002E0DA6"/>
    <w:rsid w:val="002E15B8"/>
    <w:rsid w:val="002E1D26"/>
    <w:rsid w:val="002E47CB"/>
    <w:rsid w:val="002E4BCD"/>
    <w:rsid w:val="002E5DFE"/>
    <w:rsid w:val="002E7236"/>
    <w:rsid w:val="002F1585"/>
    <w:rsid w:val="002F2C49"/>
    <w:rsid w:val="002F56C5"/>
    <w:rsid w:val="002F599D"/>
    <w:rsid w:val="002F5F05"/>
    <w:rsid w:val="002F72EF"/>
    <w:rsid w:val="002F7605"/>
    <w:rsid w:val="00300A51"/>
    <w:rsid w:val="00301CEE"/>
    <w:rsid w:val="00302052"/>
    <w:rsid w:val="00302262"/>
    <w:rsid w:val="0030227F"/>
    <w:rsid w:val="0030410E"/>
    <w:rsid w:val="0030414B"/>
    <w:rsid w:val="003046CF"/>
    <w:rsid w:val="00305611"/>
    <w:rsid w:val="00305EC8"/>
    <w:rsid w:val="00307031"/>
    <w:rsid w:val="00307C6F"/>
    <w:rsid w:val="00310DB1"/>
    <w:rsid w:val="00311200"/>
    <w:rsid w:val="00311682"/>
    <w:rsid w:val="00311730"/>
    <w:rsid w:val="00311EFF"/>
    <w:rsid w:val="00311FD5"/>
    <w:rsid w:val="00312527"/>
    <w:rsid w:val="00312A45"/>
    <w:rsid w:val="00312FC5"/>
    <w:rsid w:val="00313709"/>
    <w:rsid w:val="00313F2A"/>
    <w:rsid w:val="00314568"/>
    <w:rsid w:val="00314BB9"/>
    <w:rsid w:val="003157D7"/>
    <w:rsid w:val="003159F2"/>
    <w:rsid w:val="003167D3"/>
    <w:rsid w:val="00316C81"/>
    <w:rsid w:val="00317508"/>
    <w:rsid w:val="0032122D"/>
    <w:rsid w:val="003214DB"/>
    <w:rsid w:val="00322BE5"/>
    <w:rsid w:val="00322FE1"/>
    <w:rsid w:val="003236A7"/>
    <w:rsid w:val="0032380C"/>
    <w:rsid w:val="00323914"/>
    <w:rsid w:val="00323944"/>
    <w:rsid w:val="00323A2E"/>
    <w:rsid w:val="00323B93"/>
    <w:rsid w:val="00324746"/>
    <w:rsid w:val="00324F45"/>
    <w:rsid w:val="00325981"/>
    <w:rsid w:val="00330001"/>
    <w:rsid w:val="00330723"/>
    <w:rsid w:val="0033098A"/>
    <w:rsid w:val="00332980"/>
    <w:rsid w:val="003339E9"/>
    <w:rsid w:val="00334071"/>
    <w:rsid w:val="003348D7"/>
    <w:rsid w:val="00334F52"/>
    <w:rsid w:val="00335376"/>
    <w:rsid w:val="00335F8A"/>
    <w:rsid w:val="00336376"/>
    <w:rsid w:val="00337054"/>
    <w:rsid w:val="0033712B"/>
    <w:rsid w:val="0033714D"/>
    <w:rsid w:val="00337C11"/>
    <w:rsid w:val="00337D5C"/>
    <w:rsid w:val="003407EA"/>
    <w:rsid w:val="003408A8"/>
    <w:rsid w:val="00341D49"/>
    <w:rsid w:val="003432DC"/>
    <w:rsid w:val="00343EE2"/>
    <w:rsid w:val="00343F96"/>
    <w:rsid w:val="003442D2"/>
    <w:rsid w:val="0034445E"/>
    <w:rsid w:val="00344E1B"/>
    <w:rsid w:val="00345214"/>
    <w:rsid w:val="0034540F"/>
    <w:rsid w:val="0034663C"/>
    <w:rsid w:val="0034726B"/>
    <w:rsid w:val="0034748B"/>
    <w:rsid w:val="00347628"/>
    <w:rsid w:val="00350B4D"/>
    <w:rsid w:val="003515D6"/>
    <w:rsid w:val="00351FBA"/>
    <w:rsid w:val="00353BFF"/>
    <w:rsid w:val="00354964"/>
    <w:rsid w:val="0035584D"/>
    <w:rsid w:val="00356101"/>
    <w:rsid w:val="00356829"/>
    <w:rsid w:val="00356C3E"/>
    <w:rsid w:val="0035703E"/>
    <w:rsid w:val="00357B42"/>
    <w:rsid w:val="00360840"/>
    <w:rsid w:val="00361616"/>
    <w:rsid w:val="00363131"/>
    <w:rsid w:val="00363C38"/>
    <w:rsid w:val="003648F3"/>
    <w:rsid w:val="0036532C"/>
    <w:rsid w:val="00365474"/>
    <w:rsid w:val="003662AD"/>
    <w:rsid w:val="0036650D"/>
    <w:rsid w:val="0036659F"/>
    <w:rsid w:val="003665A6"/>
    <w:rsid w:val="00366869"/>
    <w:rsid w:val="00371AD0"/>
    <w:rsid w:val="003734E8"/>
    <w:rsid w:val="003740C4"/>
    <w:rsid w:val="00374298"/>
    <w:rsid w:val="00374BBD"/>
    <w:rsid w:val="00374BD4"/>
    <w:rsid w:val="00374D0E"/>
    <w:rsid w:val="00374DDA"/>
    <w:rsid w:val="003754EE"/>
    <w:rsid w:val="0037563C"/>
    <w:rsid w:val="00375685"/>
    <w:rsid w:val="00375760"/>
    <w:rsid w:val="00375EF7"/>
    <w:rsid w:val="00376CCF"/>
    <w:rsid w:val="00377274"/>
    <w:rsid w:val="0037736F"/>
    <w:rsid w:val="00377E47"/>
    <w:rsid w:val="003804E5"/>
    <w:rsid w:val="00381442"/>
    <w:rsid w:val="00381C7A"/>
    <w:rsid w:val="00382A39"/>
    <w:rsid w:val="00383427"/>
    <w:rsid w:val="0038450B"/>
    <w:rsid w:val="003849FD"/>
    <w:rsid w:val="00384C4E"/>
    <w:rsid w:val="00384DDC"/>
    <w:rsid w:val="00385396"/>
    <w:rsid w:val="003853F8"/>
    <w:rsid w:val="00386369"/>
    <w:rsid w:val="00386AB4"/>
    <w:rsid w:val="00386E89"/>
    <w:rsid w:val="00386F38"/>
    <w:rsid w:val="0038773D"/>
    <w:rsid w:val="00390105"/>
    <w:rsid w:val="003903BA"/>
    <w:rsid w:val="003906E2"/>
    <w:rsid w:val="00390F34"/>
    <w:rsid w:val="00391100"/>
    <w:rsid w:val="00392C68"/>
    <w:rsid w:val="00392D65"/>
    <w:rsid w:val="003939F5"/>
    <w:rsid w:val="003943D3"/>
    <w:rsid w:val="003949EA"/>
    <w:rsid w:val="00396244"/>
    <w:rsid w:val="0039662E"/>
    <w:rsid w:val="00397606"/>
    <w:rsid w:val="00397669"/>
    <w:rsid w:val="00397C34"/>
    <w:rsid w:val="003A0EA0"/>
    <w:rsid w:val="003A2300"/>
    <w:rsid w:val="003A2342"/>
    <w:rsid w:val="003A2794"/>
    <w:rsid w:val="003A4D04"/>
    <w:rsid w:val="003A4DF8"/>
    <w:rsid w:val="003A5FB9"/>
    <w:rsid w:val="003A623E"/>
    <w:rsid w:val="003A6680"/>
    <w:rsid w:val="003A6B2C"/>
    <w:rsid w:val="003A77B1"/>
    <w:rsid w:val="003B03F6"/>
    <w:rsid w:val="003B0871"/>
    <w:rsid w:val="003B20C9"/>
    <w:rsid w:val="003B2203"/>
    <w:rsid w:val="003B2416"/>
    <w:rsid w:val="003B2A00"/>
    <w:rsid w:val="003B3311"/>
    <w:rsid w:val="003B3B91"/>
    <w:rsid w:val="003B3C06"/>
    <w:rsid w:val="003B3FCA"/>
    <w:rsid w:val="003B4D57"/>
    <w:rsid w:val="003B5135"/>
    <w:rsid w:val="003B61A6"/>
    <w:rsid w:val="003B6564"/>
    <w:rsid w:val="003B6A90"/>
    <w:rsid w:val="003B7302"/>
    <w:rsid w:val="003B7559"/>
    <w:rsid w:val="003C0296"/>
    <w:rsid w:val="003C045E"/>
    <w:rsid w:val="003C12E9"/>
    <w:rsid w:val="003C13F1"/>
    <w:rsid w:val="003C1496"/>
    <w:rsid w:val="003C2AB9"/>
    <w:rsid w:val="003C2DF6"/>
    <w:rsid w:val="003C3AF7"/>
    <w:rsid w:val="003C52E5"/>
    <w:rsid w:val="003C5BD0"/>
    <w:rsid w:val="003C5C8F"/>
    <w:rsid w:val="003C5FCA"/>
    <w:rsid w:val="003C612C"/>
    <w:rsid w:val="003C6267"/>
    <w:rsid w:val="003C778F"/>
    <w:rsid w:val="003D0C70"/>
    <w:rsid w:val="003D0CC5"/>
    <w:rsid w:val="003D1125"/>
    <w:rsid w:val="003D20CF"/>
    <w:rsid w:val="003D253A"/>
    <w:rsid w:val="003D2597"/>
    <w:rsid w:val="003D2A83"/>
    <w:rsid w:val="003D3D3E"/>
    <w:rsid w:val="003D4587"/>
    <w:rsid w:val="003D4C0D"/>
    <w:rsid w:val="003E0CFC"/>
    <w:rsid w:val="003E1580"/>
    <w:rsid w:val="003E16F6"/>
    <w:rsid w:val="003E186B"/>
    <w:rsid w:val="003E1CB6"/>
    <w:rsid w:val="003E27A6"/>
    <w:rsid w:val="003E2FCD"/>
    <w:rsid w:val="003E418D"/>
    <w:rsid w:val="003E4405"/>
    <w:rsid w:val="003E4B15"/>
    <w:rsid w:val="003E4E78"/>
    <w:rsid w:val="003E5329"/>
    <w:rsid w:val="003E7D20"/>
    <w:rsid w:val="003E7D59"/>
    <w:rsid w:val="003F09EF"/>
    <w:rsid w:val="003F0F3D"/>
    <w:rsid w:val="003F2073"/>
    <w:rsid w:val="003F35F1"/>
    <w:rsid w:val="003F4BBA"/>
    <w:rsid w:val="003F4E3F"/>
    <w:rsid w:val="003F5820"/>
    <w:rsid w:val="003F6F32"/>
    <w:rsid w:val="003F7406"/>
    <w:rsid w:val="003F7605"/>
    <w:rsid w:val="003F7E45"/>
    <w:rsid w:val="00400806"/>
    <w:rsid w:val="0040136B"/>
    <w:rsid w:val="004016D0"/>
    <w:rsid w:val="004022B8"/>
    <w:rsid w:val="004024B4"/>
    <w:rsid w:val="00402FAA"/>
    <w:rsid w:val="00403269"/>
    <w:rsid w:val="00403ADA"/>
    <w:rsid w:val="00403BB3"/>
    <w:rsid w:val="00404CE9"/>
    <w:rsid w:val="00404F14"/>
    <w:rsid w:val="00406BA5"/>
    <w:rsid w:val="00407E15"/>
    <w:rsid w:val="00410F11"/>
    <w:rsid w:val="004118CB"/>
    <w:rsid w:val="00413340"/>
    <w:rsid w:val="00413558"/>
    <w:rsid w:val="004149B0"/>
    <w:rsid w:val="00414B80"/>
    <w:rsid w:val="00420179"/>
    <w:rsid w:val="0042070E"/>
    <w:rsid w:val="00421B3A"/>
    <w:rsid w:val="00423177"/>
    <w:rsid w:val="004239CC"/>
    <w:rsid w:val="00424CF2"/>
    <w:rsid w:val="00424FBF"/>
    <w:rsid w:val="00426C8A"/>
    <w:rsid w:val="00427628"/>
    <w:rsid w:val="0042776F"/>
    <w:rsid w:val="00430A7A"/>
    <w:rsid w:val="0043160B"/>
    <w:rsid w:val="004319E7"/>
    <w:rsid w:val="0043272F"/>
    <w:rsid w:val="004328B2"/>
    <w:rsid w:val="00434917"/>
    <w:rsid w:val="00434EAC"/>
    <w:rsid w:val="00435E8E"/>
    <w:rsid w:val="00436705"/>
    <w:rsid w:val="004369BC"/>
    <w:rsid w:val="00437513"/>
    <w:rsid w:val="00437CDD"/>
    <w:rsid w:val="00437E5E"/>
    <w:rsid w:val="00441B57"/>
    <w:rsid w:val="00441B75"/>
    <w:rsid w:val="0044229F"/>
    <w:rsid w:val="00442446"/>
    <w:rsid w:val="00442466"/>
    <w:rsid w:val="00445DB5"/>
    <w:rsid w:val="0044652C"/>
    <w:rsid w:val="00446DDF"/>
    <w:rsid w:val="004473BE"/>
    <w:rsid w:val="004475C6"/>
    <w:rsid w:val="004501F0"/>
    <w:rsid w:val="00450823"/>
    <w:rsid w:val="00450903"/>
    <w:rsid w:val="0045219F"/>
    <w:rsid w:val="0045250D"/>
    <w:rsid w:val="00452D48"/>
    <w:rsid w:val="004533C9"/>
    <w:rsid w:val="00453E19"/>
    <w:rsid w:val="0045448F"/>
    <w:rsid w:val="00454A12"/>
    <w:rsid w:val="004556A7"/>
    <w:rsid w:val="004556FD"/>
    <w:rsid w:val="004562F3"/>
    <w:rsid w:val="0045650C"/>
    <w:rsid w:val="00456DF4"/>
    <w:rsid w:val="00456F83"/>
    <w:rsid w:val="00457720"/>
    <w:rsid w:val="00457AAD"/>
    <w:rsid w:val="004609F6"/>
    <w:rsid w:val="00460AEA"/>
    <w:rsid w:val="004611FA"/>
    <w:rsid w:val="00461703"/>
    <w:rsid w:val="00461809"/>
    <w:rsid w:val="00461A44"/>
    <w:rsid w:val="00463EE7"/>
    <w:rsid w:val="00464C64"/>
    <w:rsid w:val="00465CDE"/>
    <w:rsid w:val="004674BF"/>
    <w:rsid w:val="00470089"/>
    <w:rsid w:val="00470AD2"/>
    <w:rsid w:val="00470BB4"/>
    <w:rsid w:val="00470C58"/>
    <w:rsid w:val="00471D07"/>
    <w:rsid w:val="00472962"/>
    <w:rsid w:val="00472D11"/>
    <w:rsid w:val="0047342D"/>
    <w:rsid w:val="00473845"/>
    <w:rsid w:val="004744F7"/>
    <w:rsid w:val="0047481B"/>
    <w:rsid w:val="004755BE"/>
    <w:rsid w:val="004762BC"/>
    <w:rsid w:val="004767CD"/>
    <w:rsid w:val="00477055"/>
    <w:rsid w:val="0047759D"/>
    <w:rsid w:val="0048092F"/>
    <w:rsid w:val="00481048"/>
    <w:rsid w:val="00481643"/>
    <w:rsid w:val="00481673"/>
    <w:rsid w:val="00481F43"/>
    <w:rsid w:val="0048282C"/>
    <w:rsid w:val="00482D7D"/>
    <w:rsid w:val="004843E9"/>
    <w:rsid w:val="0048461A"/>
    <w:rsid w:val="004846FF"/>
    <w:rsid w:val="00484B4C"/>
    <w:rsid w:val="004852B0"/>
    <w:rsid w:val="0048592D"/>
    <w:rsid w:val="00485A86"/>
    <w:rsid w:val="00485EA2"/>
    <w:rsid w:val="0048622A"/>
    <w:rsid w:val="00486A7A"/>
    <w:rsid w:val="00486D86"/>
    <w:rsid w:val="00487738"/>
    <w:rsid w:val="00490084"/>
    <w:rsid w:val="00490116"/>
    <w:rsid w:val="004910E5"/>
    <w:rsid w:val="004931F4"/>
    <w:rsid w:val="004943BB"/>
    <w:rsid w:val="00496651"/>
    <w:rsid w:val="00497479"/>
    <w:rsid w:val="004A137C"/>
    <w:rsid w:val="004A1DFF"/>
    <w:rsid w:val="004A308D"/>
    <w:rsid w:val="004A4877"/>
    <w:rsid w:val="004A54A3"/>
    <w:rsid w:val="004A5824"/>
    <w:rsid w:val="004A5C79"/>
    <w:rsid w:val="004A63E9"/>
    <w:rsid w:val="004A6548"/>
    <w:rsid w:val="004A669D"/>
    <w:rsid w:val="004A6E4A"/>
    <w:rsid w:val="004A70FC"/>
    <w:rsid w:val="004B0037"/>
    <w:rsid w:val="004B1EAB"/>
    <w:rsid w:val="004B3530"/>
    <w:rsid w:val="004B3CBF"/>
    <w:rsid w:val="004B437C"/>
    <w:rsid w:val="004B57CC"/>
    <w:rsid w:val="004B6149"/>
    <w:rsid w:val="004B758C"/>
    <w:rsid w:val="004B792F"/>
    <w:rsid w:val="004C0005"/>
    <w:rsid w:val="004C0067"/>
    <w:rsid w:val="004C0162"/>
    <w:rsid w:val="004C0483"/>
    <w:rsid w:val="004C227C"/>
    <w:rsid w:val="004C2DB6"/>
    <w:rsid w:val="004C2E07"/>
    <w:rsid w:val="004C3336"/>
    <w:rsid w:val="004C4783"/>
    <w:rsid w:val="004C4DA9"/>
    <w:rsid w:val="004C544D"/>
    <w:rsid w:val="004C5484"/>
    <w:rsid w:val="004C573E"/>
    <w:rsid w:val="004C6B6E"/>
    <w:rsid w:val="004C6CE4"/>
    <w:rsid w:val="004C78CE"/>
    <w:rsid w:val="004D03E3"/>
    <w:rsid w:val="004D0A49"/>
    <w:rsid w:val="004D0C0B"/>
    <w:rsid w:val="004D154F"/>
    <w:rsid w:val="004D1A80"/>
    <w:rsid w:val="004D1EDB"/>
    <w:rsid w:val="004D210E"/>
    <w:rsid w:val="004D3704"/>
    <w:rsid w:val="004D3D4E"/>
    <w:rsid w:val="004D423F"/>
    <w:rsid w:val="004D59E6"/>
    <w:rsid w:val="004D5FAE"/>
    <w:rsid w:val="004D65FA"/>
    <w:rsid w:val="004D6864"/>
    <w:rsid w:val="004D6BBB"/>
    <w:rsid w:val="004D7792"/>
    <w:rsid w:val="004D7A17"/>
    <w:rsid w:val="004E0401"/>
    <w:rsid w:val="004E3963"/>
    <w:rsid w:val="004E3DEB"/>
    <w:rsid w:val="004E3FCD"/>
    <w:rsid w:val="004E4984"/>
    <w:rsid w:val="004E4A47"/>
    <w:rsid w:val="004E63A9"/>
    <w:rsid w:val="004F04CF"/>
    <w:rsid w:val="004F06E3"/>
    <w:rsid w:val="004F1038"/>
    <w:rsid w:val="004F2309"/>
    <w:rsid w:val="004F3BA6"/>
    <w:rsid w:val="004F41B5"/>
    <w:rsid w:val="004F5177"/>
    <w:rsid w:val="004F521F"/>
    <w:rsid w:val="004F524F"/>
    <w:rsid w:val="004F5F76"/>
    <w:rsid w:val="004F76FA"/>
    <w:rsid w:val="004F7E8F"/>
    <w:rsid w:val="004F7FE0"/>
    <w:rsid w:val="005002EA"/>
    <w:rsid w:val="005004DD"/>
    <w:rsid w:val="00501E35"/>
    <w:rsid w:val="00502079"/>
    <w:rsid w:val="005026D0"/>
    <w:rsid w:val="005026E7"/>
    <w:rsid w:val="00502ECD"/>
    <w:rsid w:val="005038B2"/>
    <w:rsid w:val="00503AAD"/>
    <w:rsid w:val="00503F52"/>
    <w:rsid w:val="00504171"/>
    <w:rsid w:val="00504216"/>
    <w:rsid w:val="0050440A"/>
    <w:rsid w:val="005055F6"/>
    <w:rsid w:val="00506BE1"/>
    <w:rsid w:val="00507A41"/>
    <w:rsid w:val="00507CCA"/>
    <w:rsid w:val="00507E7A"/>
    <w:rsid w:val="00510302"/>
    <w:rsid w:val="00510C00"/>
    <w:rsid w:val="00510D62"/>
    <w:rsid w:val="005117E8"/>
    <w:rsid w:val="00512F60"/>
    <w:rsid w:val="0051487B"/>
    <w:rsid w:val="00515C38"/>
    <w:rsid w:val="0051744F"/>
    <w:rsid w:val="00517B0A"/>
    <w:rsid w:val="00521EF0"/>
    <w:rsid w:val="00521FBA"/>
    <w:rsid w:val="0052295C"/>
    <w:rsid w:val="005230D1"/>
    <w:rsid w:val="00523647"/>
    <w:rsid w:val="00523841"/>
    <w:rsid w:val="00524803"/>
    <w:rsid w:val="0052506F"/>
    <w:rsid w:val="00525B36"/>
    <w:rsid w:val="0052721F"/>
    <w:rsid w:val="005272F1"/>
    <w:rsid w:val="00527758"/>
    <w:rsid w:val="0052793B"/>
    <w:rsid w:val="0053021C"/>
    <w:rsid w:val="00530C0C"/>
    <w:rsid w:val="00530D74"/>
    <w:rsid w:val="00531574"/>
    <w:rsid w:val="0053169F"/>
    <w:rsid w:val="00531773"/>
    <w:rsid w:val="00531A59"/>
    <w:rsid w:val="0053203B"/>
    <w:rsid w:val="00532580"/>
    <w:rsid w:val="00532A94"/>
    <w:rsid w:val="00534298"/>
    <w:rsid w:val="00534592"/>
    <w:rsid w:val="00534A71"/>
    <w:rsid w:val="005373A2"/>
    <w:rsid w:val="00537BD1"/>
    <w:rsid w:val="0054073F"/>
    <w:rsid w:val="00541921"/>
    <w:rsid w:val="00541DE6"/>
    <w:rsid w:val="00542033"/>
    <w:rsid w:val="00542147"/>
    <w:rsid w:val="00542651"/>
    <w:rsid w:val="005442CF"/>
    <w:rsid w:val="0054477A"/>
    <w:rsid w:val="005455DE"/>
    <w:rsid w:val="00545AE0"/>
    <w:rsid w:val="00545C40"/>
    <w:rsid w:val="005465E8"/>
    <w:rsid w:val="00547C64"/>
    <w:rsid w:val="00547C6D"/>
    <w:rsid w:val="00547CA3"/>
    <w:rsid w:val="00547CB2"/>
    <w:rsid w:val="00547E95"/>
    <w:rsid w:val="0055010F"/>
    <w:rsid w:val="00550829"/>
    <w:rsid w:val="00550EF9"/>
    <w:rsid w:val="005524C7"/>
    <w:rsid w:val="00553AB5"/>
    <w:rsid w:val="005558C2"/>
    <w:rsid w:val="00555E49"/>
    <w:rsid w:val="00556282"/>
    <w:rsid w:val="00557665"/>
    <w:rsid w:val="00557E43"/>
    <w:rsid w:val="00557FF2"/>
    <w:rsid w:val="005615A7"/>
    <w:rsid w:val="00562BE6"/>
    <w:rsid w:val="00563629"/>
    <w:rsid w:val="00563930"/>
    <w:rsid w:val="00564172"/>
    <w:rsid w:val="00564E58"/>
    <w:rsid w:val="00564FEB"/>
    <w:rsid w:val="00566078"/>
    <w:rsid w:val="00566117"/>
    <w:rsid w:val="005667AA"/>
    <w:rsid w:val="00567500"/>
    <w:rsid w:val="0057055B"/>
    <w:rsid w:val="00570E23"/>
    <w:rsid w:val="005710A5"/>
    <w:rsid w:val="00571370"/>
    <w:rsid w:val="00571589"/>
    <w:rsid w:val="00572248"/>
    <w:rsid w:val="005735AB"/>
    <w:rsid w:val="00573E50"/>
    <w:rsid w:val="00574D00"/>
    <w:rsid w:val="00574DB8"/>
    <w:rsid w:val="0058059C"/>
    <w:rsid w:val="00580B7D"/>
    <w:rsid w:val="00580D56"/>
    <w:rsid w:val="00581FED"/>
    <w:rsid w:val="00582FF4"/>
    <w:rsid w:val="00584E7B"/>
    <w:rsid w:val="005857B1"/>
    <w:rsid w:val="00585A9B"/>
    <w:rsid w:val="0058642D"/>
    <w:rsid w:val="00586906"/>
    <w:rsid w:val="0058737A"/>
    <w:rsid w:val="0059159D"/>
    <w:rsid w:val="0059513D"/>
    <w:rsid w:val="0059583A"/>
    <w:rsid w:val="00595AB2"/>
    <w:rsid w:val="0059638B"/>
    <w:rsid w:val="005968E5"/>
    <w:rsid w:val="005A0A0A"/>
    <w:rsid w:val="005A1FA6"/>
    <w:rsid w:val="005A2F3B"/>
    <w:rsid w:val="005A388B"/>
    <w:rsid w:val="005A778D"/>
    <w:rsid w:val="005A7E48"/>
    <w:rsid w:val="005A7FCD"/>
    <w:rsid w:val="005B01D9"/>
    <w:rsid w:val="005B0E25"/>
    <w:rsid w:val="005B12B5"/>
    <w:rsid w:val="005B2490"/>
    <w:rsid w:val="005B2599"/>
    <w:rsid w:val="005B3545"/>
    <w:rsid w:val="005B36FA"/>
    <w:rsid w:val="005B3763"/>
    <w:rsid w:val="005B3885"/>
    <w:rsid w:val="005B397F"/>
    <w:rsid w:val="005B3BA3"/>
    <w:rsid w:val="005B4728"/>
    <w:rsid w:val="005B5005"/>
    <w:rsid w:val="005B5318"/>
    <w:rsid w:val="005B54AD"/>
    <w:rsid w:val="005B56C6"/>
    <w:rsid w:val="005B747B"/>
    <w:rsid w:val="005B7830"/>
    <w:rsid w:val="005C0779"/>
    <w:rsid w:val="005C0C28"/>
    <w:rsid w:val="005C0C6C"/>
    <w:rsid w:val="005C0E3F"/>
    <w:rsid w:val="005C0F74"/>
    <w:rsid w:val="005C1781"/>
    <w:rsid w:val="005C1846"/>
    <w:rsid w:val="005C1BB7"/>
    <w:rsid w:val="005C3091"/>
    <w:rsid w:val="005C395C"/>
    <w:rsid w:val="005C3BAB"/>
    <w:rsid w:val="005C4054"/>
    <w:rsid w:val="005C4A8C"/>
    <w:rsid w:val="005C5037"/>
    <w:rsid w:val="005C6C45"/>
    <w:rsid w:val="005C7E77"/>
    <w:rsid w:val="005D01F7"/>
    <w:rsid w:val="005D02A2"/>
    <w:rsid w:val="005D0615"/>
    <w:rsid w:val="005D0955"/>
    <w:rsid w:val="005D0B7E"/>
    <w:rsid w:val="005D144E"/>
    <w:rsid w:val="005D19DE"/>
    <w:rsid w:val="005D1A84"/>
    <w:rsid w:val="005D2299"/>
    <w:rsid w:val="005D42AE"/>
    <w:rsid w:val="005D6069"/>
    <w:rsid w:val="005D629E"/>
    <w:rsid w:val="005D64FE"/>
    <w:rsid w:val="005D67E9"/>
    <w:rsid w:val="005D6887"/>
    <w:rsid w:val="005E05CC"/>
    <w:rsid w:val="005E0E73"/>
    <w:rsid w:val="005E15AD"/>
    <w:rsid w:val="005E19FE"/>
    <w:rsid w:val="005E200F"/>
    <w:rsid w:val="005E409B"/>
    <w:rsid w:val="005E42EC"/>
    <w:rsid w:val="005E4E8E"/>
    <w:rsid w:val="005E59A2"/>
    <w:rsid w:val="005E627D"/>
    <w:rsid w:val="005E72A4"/>
    <w:rsid w:val="005E775B"/>
    <w:rsid w:val="005E7B9C"/>
    <w:rsid w:val="005E7C66"/>
    <w:rsid w:val="005F0DC0"/>
    <w:rsid w:val="005F1543"/>
    <w:rsid w:val="005F2468"/>
    <w:rsid w:val="005F33C0"/>
    <w:rsid w:val="005F3A4F"/>
    <w:rsid w:val="005F4159"/>
    <w:rsid w:val="005F4254"/>
    <w:rsid w:val="005F4F47"/>
    <w:rsid w:val="005F52FC"/>
    <w:rsid w:val="006000DD"/>
    <w:rsid w:val="00600E70"/>
    <w:rsid w:val="00601007"/>
    <w:rsid w:val="0060105B"/>
    <w:rsid w:val="00601546"/>
    <w:rsid w:val="00601DA5"/>
    <w:rsid w:val="006033C2"/>
    <w:rsid w:val="00603466"/>
    <w:rsid w:val="00603934"/>
    <w:rsid w:val="006042B2"/>
    <w:rsid w:val="00604678"/>
    <w:rsid w:val="00604C2F"/>
    <w:rsid w:val="00605B52"/>
    <w:rsid w:val="00605C4A"/>
    <w:rsid w:val="0060607D"/>
    <w:rsid w:val="00606293"/>
    <w:rsid w:val="0060724F"/>
    <w:rsid w:val="006074C7"/>
    <w:rsid w:val="00607EB6"/>
    <w:rsid w:val="00613244"/>
    <w:rsid w:val="00613790"/>
    <w:rsid w:val="00614824"/>
    <w:rsid w:val="00614B7F"/>
    <w:rsid w:val="00614EEA"/>
    <w:rsid w:val="00615F59"/>
    <w:rsid w:val="006162B7"/>
    <w:rsid w:val="00616871"/>
    <w:rsid w:val="00616CD6"/>
    <w:rsid w:val="006171C0"/>
    <w:rsid w:val="00617875"/>
    <w:rsid w:val="00620740"/>
    <w:rsid w:val="00620A81"/>
    <w:rsid w:val="00621A84"/>
    <w:rsid w:val="00622063"/>
    <w:rsid w:val="00622183"/>
    <w:rsid w:val="0062232C"/>
    <w:rsid w:val="00622947"/>
    <w:rsid w:val="00622FA6"/>
    <w:rsid w:val="0062370B"/>
    <w:rsid w:val="0062444C"/>
    <w:rsid w:val="00624861"/>
    <w:rsid w:val="00624986"/>
    <w:rsid w:val="00624F9A"/>
    <w:rsid w:val="00625251"/>
    <w:rsid w:val="00625590"/>
    <w:rsid w:val="00625C78"/>
    <w:rsid w:val="00625D00"/>
    <w:rsid w:val="0062735B"/>
    <w:rsid w:val="00627B06"/>
    <w:rsid w:val="00627E32"/>
    <w:rsid w:val="0063039F"/>
    <w:rsid w:val="00630DCA"/>
    <w:rsid w:val="0063175C"/>
    <w:rsid w:val="00631E42"/>
    <w:rsid w:val="00633105"/>
    <w:rsid w:val="0063411C"/>
    <w:rsid w:val="00634BD2"/>
    <w:rsid w:val="00636079"/>
    <w:rsid w:val="00636447"/>
    <w:rsid w:val="006365F2"/>
    <w:rsid w:val="006375E6"/>
    <w:rsid w:val="00637E32"/>
    <w:rsid w:val="00640918"/>
    <w:rsid w:val="0064095B"/>
    <w:rsid w:val="00640C2C"/>
    <w:rsid w:val="00640FB7"/>
    <w:rsid w:val="006416C9"/>
    <w:rsid w:val="0064275A"/>
    <w:rsid w:val="006429C3"/>
    <w:rsid w:val="00642EC1"/>
    <w:rsid w:val="00644849"/>
    <w:rsid w:val="00646819"/>
    <w:rsid w:val="0065035A"/>
    <w:rsid w:val="0065058B"/>
    <w:rsid w:val="00650888"/>
    <w:rsid w:val="006517E1"/>
    <w:rsid w:val="00651A4E"/>
    <w:rsid w:val="00651B64"/>
    <w:rsid w:val="00651F55"/>
    <w:rsid w:val="00652343"/>
    <w:rsid w:val="0065346E"/>
    <w:rsid w:val="00655716"/>
    <w:rsid w:val="006558FA"/>
    <w:rsid w:val="00655D74"/>
    <w:rsid w:val="006560F3"/>
    <w:rsid w:val="00656143"/>
    <w:rsid w:val="0065634A"/>
    <w:rsid w:val="00656BBE"/>
    <w:rsid w:val="006570D7"/>
    <w:rsid w:val="00660417"/>
    <w:rsid w:val="006604D1"/>
    <w:rsid w:val="00661F70"/>
    <w:rsid w:val="0066233C"/>
    <w:rsid w:val="0066239C"/>
    <w:rsid w:val="00662A74"/>
    <w:rsid w:val="00662E61"/>
    <w:rsid w:val="00665F85"/>
    <w:rsid w:val="00666371"/>
    <w:rsid w:val="006665E3"/>
    <w:rsid w:val="00666893"/>
    <w:rsid w:val="00666F3D"/>
    <w:rsid w:val="00667AC1"/>
    <w:rsid w:val="0067022A"/>
    <w:rsid w:val="00670E97"/>
    <w:rsid w:val="0067171E"/>
    <w:rsid w:val="00671E53"/>
    <w:rsid w:val="006726E2"/>
    <w:rsid w:val="00673EE2"/>
    <w:rsid w:val="00674DB3"/>
    <w:rsid w:val="00674E7B"/>
    <w:rsid w:val="00676833"/>
    <w:rsid w:val="00676857"/>
    <w:rsid w:val="00677705"/>
    <w:rsid w:val="006777F1"/>
    <w:rsid w:val="006801A0"/>
    <w:rsid w:val="006810FC"/>
    <w:rsid w:val="00681640"/>
    <w:rsid w:val="00681FBD"/>
    <w:rsid w:val="0068257F"/>
    <w:rsid w:val="00682D7F"/>
    <w:rsid w:val="00683198"/>
    <w:rsid w:val="00684309"/>
    <w:rsid w:val="006847A6"/>
    <w:rsid w:val="00685934"/>
    <w:rsid w:val="0068642F"/>
    <w:rsid w:val="0068685D"/>
    <w:rsid w:val="006868BD"/>
    <w:rsid w:val="00687475"/>
    <w:rsid w:val="00687F7B"/>
    <w:rsid w:val="00690444"/>
    <w:rsid w:val="00690928"/>
    <w:rsid w:val="006941CC"/>
    <w:rsid w:val="00695151"/>
    <w:rsid w:val="006954B6"/>
    <w:rsid w:val="0069577A"/>
    <w:rsid w:val="00696BDC"/>
    <w:rsid w:val="00696DE6"/>
    <w:rsid w:val="006A1521"/>
    <w:rsid w:val="006A245A"/>
    <w:rsid w:val="006A2A20"/>
    <w:rsid w:val="006A2D76"/>
    <w:rsid w:val="006A3391"/>
    <w:rsid w:val="006A3B79"/>
    <w:rsid w:val="006A4477"/>
    <w:rsid w:val="006A4862"/>
    <w:rsid w:val="006A5164"/>
    <w:rsid w:val="006A58AE"/>
    <w:rsid w:val="006A62BC"/>
    <w:rsid w:val="006A74C0"/>
    <w:rsid w:val="006B052A"/>
    <w:rsid w:val="006B1165"/>
    <w:rsid w:val="006B1446"/>
    <w:rsid w:val="006B1EBC"/>
    <w:rsid w:val="006B2794"/>
    <w:rsid w:val="006B321B"/>
    <w:rsid w:val="006B4175"/>
    <w:rsid w:val="006B591B"/>
    <w:rsid w:val="006B660E"/>
    <w:rsid w:val="006B69C8"/>
    <w:rsid w:val="006B6D69"/>
    <w:rsid w:val="006B70F4"/>
    <w:rsid w:val="006B77B0"/>
    <w:rsid w:val="006C08F2"/>
    <w:rsid w:val="006C13F2"/>
    <w:rsid w:val="006C15DD"/>
    <w:rsid w:val="006C1AE7"/>
    <w:rsid w:val="006C2676"/>
    <w:rsid w:val="006C2BC5"/>
    <w:rsid w:val="006C2C6C"/>
    <w:rsid w:val="006C46A2"/>
    <w:rsid w:val="006C545A"/>
    <w:rsid w:val="006C55C3"/>
    <w:rsid w:val="006C641E"/>
    <w:rsid w:val="006C6B5E"/>
    <w:rsid w:val="006C74F0"/>
    <w:rsid w:val="006C796E"/>
    <w:rsid w:val="006C7BF7"/>
    <w:rsid w:val="006C7DED"/>
    <w:rsid w:val="006D04D7"/>
    <w:rsid w:val="006D140A"/>
    <w:rsid w:val="006D1951"/>
    <w:rsid w:val="006D1C45"/>
    <w:rsid w:val="006D2D99"/>
    <w:rsid w:val="006D4BFE"/>
    <w:rsid w:val="006D547F"/>
    <w:rsid w:val="006D54F7"/>
    <w:rsid w:val="006D63D7"/>
    <w:rsid w:val="006D6662"/>
    <w:rsid w:val="006D6A42"/>
    <w:rsid w:val="006D70BC"/>
    <w:rsid w:val="006D711F"/>
    <w:rsid w:val="006D7659"/>
    <w:rsid w:val="006E02A7"/>
    <w:rsid w:val="006E03CD"/>
    <w:rsid w:val="006E04EF"/>
    <w:rsid w:val="006E0E34"/>
    <w:rsid w:val="006E3385"/>
    <w:rsid w:val="006E33F9"/>
    <w:rsid w:val="006E3483"/>
    <w:rsid w:val="006E3B3C"/>
    <w:rsid w:val="006E3D2A"/>
    <w:rsid w:val="006E5659"/>
    <w:rsid w:val="006E57F1"/>
    <w:rsid w:val="006E5C57"/>
    <w:rsid w:val="006E6FF3"/>
    <w:rsid w:val="006E7633"/>
    <w:rsid w:val="006E76BC"/>
    <w:rsid w:val="006F0934"/>
    <w:rsid w:val="006F0D5B"/>
    <w:rsid w:val="006F1900"/>
    <w:rsid w:val="006F1CDE"/>
    <w:rsid w:val="006F294A"/>
    <w:rsid w:val="006F326D"/>
    <w:rsid w:val="006F37E1"/>
    <w:rsid w:val="006F429F"/>
    <w:rsid w:val="006F4784"/>
    <w:rsid w:val="006F4B52"/>
    <w:rsid w:val="006F52B4"/>
    <w:rsid w:val="006F5D01"/>
    <w:rsid w:val="00700D4D"/>
    <w:rsid w:val="007016D8"/>
    <w:rsid w:val="007017E1"/>
    <w:rsid w:val="007031BD"/>
    <w:rsid w:val="00704312"/>
    <w:rsid w:val="007047EB"/>
    <w:rsid w:val="00705756"/>
    <w:rsid w:val="00706F19"/>
    <w:rsid w:val="00707326"/>
    <w:rsid w:val="007077DA"/>
    <w:rsid w:val="00707DD4"/>
    <w:rsid w:val="00707F8F"/>
    <w:rsid w:val="0071022A"/>
    <w:rsid w:val="007110AA"/>
    <w:rsid w:val="00711749"/>
    <w:rsid w:val="00711BBB"/>
    <w:rsid w:val="00711FF3"/>
    <w:rsid w:val="00713515"/>
    <w:rsid w:val="0071414F"/>
    <w:rsid w:val="00714322"/>
    <w:rsid w:val="00714542"/>
    <w:rsid w:val="007153ED"/>
    <w:rsid w:val="0071583C"/>
    <w:rsid w:val="00716192"/>
    <w:rsid w:val="007164AF"/>
    <w:rsid w:val="00716CB3"/>
    <w:rsid w:val="00717063"/>
    <w:rsid w:val="00720AB8"/>
    <w:rsid w:val="00721694"/>
    <w:rsid w:val="0072182E"/>
    <w:rsid w:val="00722649"/>
    <w:rsid w:val="0072453D"/>
    <w:rsid w:val="0072461F"/>
    <w:rsid w:val="007249A9"/>
    <w:rsid w:val="007252C7"/>
    <w:rsid w:val="00725F92"/>
    <w:rsid w:val="007262F9"/>
    <w:rsid w:val="007301DE"/>
    <w:rsid w:val="00730C1C"/>
    <w:rsid w:val="00732DF1"/>
    <w:rsid w:val="00732F1B"/>
    <w:rsid w:val="00733A41"/>
    <w:rsid w:val="00733F5E"/>
    <w:rsid w:val="007345A8"/>
    <w:rsid w:val="00735311"/>
    <w:rsid w:val="0073735B"/>
    <w:rsid w:val="0073756A"/>
    <w:rsid w:val="00740BC5"/>
    <w:rsid w:val="007415C8"/>
    <w:rsid w:val="007419E3"/>
    <w:rsid w:val="007431F4"/>
    <w:rsid w:val="007432FD"/>
    <w:rsid w:val="00743FBF"/>
    <w:rsid w:val="00744032"/>
    <w:rsid w:val="00744668"/>
    <w:rsid w:val="0074498A"/>
    <w:rsid w:val="007449F6"/>
    <w:rsid w:val="00744A1C"/>
    <w:rsid w:val="00744D74"/>
    <w:rsid w:val="0074514F"/>
    <w:rsid w:val="00745817"/>
    <w:rsid w:val="00746549"/>
    <w:rsid w:val="00746A11"/>
    <w:rsid w:val="00746A71"/>
    <w:rsid w:val="00746B42"/>
    <w:rsid w:val="00746C9F"/>
    <w:rsid w:val="00747736"/>
    <w:rsid w:val="007478AA"/>
    <w:rsid w:val="00750223"/>
    <w:rsid w:val="0075048C"/>
    <w:rsid w:val="00750CFA"/>
    <w:rsid w:val="00752B54"/>
    <w:rsid w:val="00753431"/>
    <w:rsid w:val="007547DF"/>
    <w:rsid w:val="007554AF"/>
    <w:rsid w:val="007563CB"/>
    <w:rsid w:val="007600F6"/>
    <w:rsid w:val="0076010F"/>
    <w:rsid w:val="00760D79"/>
    <w:rsid w:val="007614BC"/>
    <w:rsid w:val="00761CB2"/>
    <w:rsid w:val="00762521"/>
    <w:rsid w:val="0076476D"/>
    <w:rsid w:val="00764FF4"/>
    <w:rsid w:val="0076589C"/>
    <w:rsid w:val="00766C1A"/>
    <w:rsid w:val="00766C5D"/>
    <w:rsid w:val="00766EEC"/>
    <w:rsid w:val="00767584"/>
    <w:rsid w:val="007675F6"/>
    <w:rsid w:val="007704BA"/>
    <w:rsid w:val="00771B15"/>
    <w:rsid w:val="00771C26"/>
    <w:rsid w:val="00772BB0"/>
    <w:rsid w:val="007731E8"/>
    <w:rsid w:val="007734EB"/>
    <w:rsid w:val="00773653"/>
    <w:rsid w:val="00775E27"/>
    <w:rsid w:val="007760CC"/>
    <w:rsid w:val="0077660D"/>
    <w:rsid w:val="00780A6C"/>
    <w:rsid w:val="0078106C"/>
    <w:rsid w:val="007830B5"/>
    <w:rsid w:val="007833A0"/>
    <w:rsid w:val="007835BA"/>
    <w:rsid w:val="00783857"/>
    <w:rsid w:val="00783AD5"/>
    <w:rsid w:val="00783D20"/>
    <w:rsid w:val="00783F1E"/>
    <w:rsid w:val="00784B30"/>
    <w:rsid w:val="00784E0F"/>
    <w:rsid w:val="00785CC9"/>
    <w:rsid w:val="007865B0"/>
    <w:rsid w:val="00786E87"/>
    <w:rsid w:val="0078704C"/>
    <w:rsid w:val="0078705E"/>
    <w:rsid w:val="007870D5"/>
    <w:rsid w:val="0078747B"/>
    <w:rsid w:val="007874FC"/>
    <w:rsid w:val="00787D54"/>
    <w:rsid w:val="0079011B"/>
    <w:rsid w:val="0079051A"/>
    <w:rsid w:val="00790D3B"/>
    <w:rsid w:val="0079140F"/>
    <w:rsid w:val="007916D8"/>
    <w:rsid w:val="00792735"/>
    <w:rsid w:val="00792FAF"/>
    <w:rsid w:val="00793CFF"/>
    <w:rsid w:val="007945AE"/>
    <w:rsid w:val="00795F7A"/>
    <w:rsid w:val="00796B35"/>
    <w:rsid w:val="00797182"/>
    <w:rsid w:val="007A018F"/>
    <w:rsid w:val="007A0FAB"/>
    <w:rsid w:val="007A1C25"/>
    <w:rsid w:val="007A280E"/>
    <w:rsid w:val="007A2B51"/>
    <w:rsid w:val="007A321F"/>
    <w:rsid w:val="007A3342"/>
    <w:rsid w:val="007A48BD"/>
    <w:rsid w:val="007A530F"/>
    <w:rsid w:val="007A578F"/>
    <w:rsid w:val="007A6E4C"/>
    <w:rsid w:val="007A75A3"/>
    <w:rsid w:val="007B01FD"/>
    <w:rsid w:val="007B1A0E"/>
    <w:rsid w:val="007B205F"/>
    <w:rsid w:val="007B26A2"/>
    <w:rsid w:val="007B31E9"/>
    <w:rsid w:val="007B3475"/>
    <w:rsid w:val="007B3FE3"/>
    <w:rsid w:val="007B4EF6"/>
    <w:rsid w:val="007B5BB5"/>
    <w:rsid w:val="007B69CB"/>
    <w:rsid w:val="007B6C91"/>
    <w:rsid w:val="007B7443"/>
    <w:rsid w:val="007C0575"/>
    <w:rsid w:val="007C0714"/>
    <w:rsid w:val="007C0724"/>
    <w:rsid w:val="007C1571"/>
    <w:rsid w:val="007C2236"/>
    <w:rsid w:val="007C23A9"/>
    <w:rsid w:val="007C453D"/>
    <w:rsid w:val="007C489F"/>
    <w:rsid w:val="007C4B48"/>
    <w:rsid w:val="007C5FE4"/>
    <w:rsid w:val="007C6042"/>
    <w:rsid w:val="007C73F2"/>
    <w:rsid w:val="007D0093"/>
    <w:rsid w:val="007D0868"/>
    <w:rsid w:val="007D1D05"/>
    <w:rsid w:val="007D31E7"/>
    <w:rsid w:val="007D37D1"/>
    <w:rsid w:val="007D392A"/>
    <w:rsid w:val="007D3960"/>
    <w:rsid w:val="007D413F"/>
    <w:rsid w:val="007D4A60"/>
    <w:rsid w:val="007D4AC4"/>
    <w:rsid w:val="007D4FB2"/>
    <w:rsid w:val="007D508A"/>
    <w:rsid w:val="007D551E"/>
    <w:rsid w:val="007D585E"/>
    <w:rsid w:val="007D5E29"/>
    <w:rsid w:val="007D7359"/>
    <w:rsid w:val="007E0536"/>
    <w:rsid w:val="007E0A00"/>
    <w:rsid w:val="007E0DA6"/>
    <w:rsid w:val="007E2745"/>
    <w:rsid w:val="007E3E08"/>
    <w:rsid w:val="007E4806"/>
    <w:rsid w:val="007E50A1"/>
    <w:rsid w:val="007E5B44"/>
    <w:rsid w:val="007E605B"/>
    <w:rsid w:val="007E68FD"/>
    <w:rsid w:val="007E7634"/>
    <w:rsid w:val="007F1081"/>
    <w:rsid w:val="007F1531"/>
    <w:rsid w:val="007F2CFE"/>
    <w:rsid w:val="007F3265"/>
    <w:rsid w:val="007F3611"/>
    <w:rsid w:val="007F5AEC"/>
    <w:rsid w:val="007F69D8"/>
    <w:rsid w:val="007F75AC"/>
    <w:rsid w:val="008004C6"/>
    <w:rsid w:val="00800C2A"/>
    <w:rsid w:val="00801517"/>
    <w:rsid w:val="008019DF"/>
    <w:rsid w:val="00801EA8"/>
    <w:rsid w:val="00802190"/>
    <w:rsid w:val="00802244"/>
    <w:rsid w:val="00802FC3"/>
    <w:rsid w:val="00803D06"/>
    <w:rsid w:val="00803EBC"/>
    <w:rsid w:val="008045FF"/>
    <w:rsid w:val="00804A07"/>
    <w:rsid w:val="00804C0C"/>
    <w:rsid w:val="008063FD"/>
    <w:rsid w:val="008065D3"/>
    <w:rsid w:val="008065F1"/>
    <w:rsid w:val="00806914"/>
    <w:rsid w:val="00806CD6"/>
    <w:rsid w:val="00807088"/>
    <w:rsid w:val="008073C7"/>
    <w:rsid w:val="008104EE"/>
    <w:rsid w:val="00810D97"/>
    <w:rsid w:val="00812797"/>
    <w:rsid w:val="00813812"/>
    <w:rsid w:val="008145EB"/>
    <w:rsid w:val="00814928"/>
    <w:rsid w:val="00814FC4"/>
    <w:rsid w:val="008162F9"/>
    <w:rsid w:val="00816775"/>
    <w:rsid w:val="00816AC9"/>
    <w:rsid w:val="00817002"/>
    <w:rsid w:val="00817434"/>
    <w:rsid w:val="00817F52"/>
    <w:rsid w:val="008206FF"/>
    <w:rsid w:val="00820F83"/>
    <w:rsid w:val="00823226"/>
    <w:rsid w:val="00823578"/>
    <w:rsid w:val="00824115"/>
    <w:rsid w:val="00824E0A"/>
    <w:rsid w:val="008250CF"/>
    <w:rsid w:val="008259FA"/>
    <w:rsid w:val="00825D19"/>
    <w:rsid w:val="00826A73"/>
    <w:rsid w:val="00826B93"/>
    <w:rsid w:val="00830B1A"/>
    <w:rsid w:val="00831036"/>
    <w:rsid w:val="008320C9"/>
    <w:rsid w:val="00832B85"/>
    <w:rsid w:val="0083362A"/>
    <w:rsid w:val="008339E0"/>
    <w:rsid w:val="00834D64"/>
    <w:rsid w:val="00834EE6"/>
    <w:rsid w:val="0083623C"/>
    <w:rsid w:val="008376FA"/>
    <w:rsid w:val="00840144"/>
    <w:rsid w:val="00840255"/>
    <w:rsid w:val="008412F1"/>
    <w:rsid w:val="008418C0"/>
    <w:rsid w:val="00845F79"/>
    <w:rsid w:val="008460B5"/>
    <w:rsid w:val="008465AE"/>
    <w:rsid w:val="00846A57"/>
    <w:rsid w:val="00846C78"/>
    <w:rsid w:val="00846CFE"/>
    <w:rsid w:val="008471A3"/>
    <w:rsid w:val="008471DA"/>
    <w:rsid w:val="008474A7"/>
    <w:rsid w:val="00847783"/>
    <w:rsid w:val="00847978"/>
    <w:rsid w:val="00847A34"/>
    <w:rsid w:val="00847CA0"/>
    <w:rsid w:val="00847F62"/>
    <w:rsid w:val="008503D3"/>
    <w:rsid w:val="00850A25"/>
    <w:rsid w:val="008510EE"/>
    <w:rsid w:val="00851404"/>
    <w:rsid w:val="00851BA6"/>
    <w:rsid w:val="0085257C"/>
    <w:rsid w:val="00854A95"/>
    <w:rsid w:val="0085511B"/>
    <w:rsid w:val="00855482"/>
    <w:rsid w:val="00855902"/>
    <w:rsid w:val="00855F3E"/>
    <w:rsid w:val="00857B88"/>
    <w:rsid w:val="00857EC7"/>
    <w:rsid w:val="00860B52"/>
    <w:rsid w:val="0086115B"/>
    <w:rsid w:val="008617A6"/>
    <w:rsid w:val="00861917"/>
    <w:rsid w:val="00861D8C"/>
    <w:rsid w:val="00861FE8"/>
    <w:rsid w:val="00863B12"/>
    <w:rsid w:val="00864028"/>
    <w:rsid w:val="00864356"/>
    <w:rsid w:val="008644F7"/>
    <w:rsid w:val="00865D40"/>
    <w:rsid w:val="00865EE2"/>
    <w:rsid w:val="00866B97"/>
    <w:rsid w:val="00866C12"/>
    <w:rsid w:val="00867211"/>
    <w:rsid w:val="00867689"/>
    <w:rsid w:val="0087042F"/>
    <w:rsid w:val="008704F2"/>
    <w:rsid w:val="00870520"/>
    <w:rsid w:val="00870B6A"/>
    <w:rsid w:val="00870FC8"/>
    <w:rsid w:val="0087120D"/>
    <w:rsid w:val="0087281D"/>
    <w:rsid w:val="0087322A"/>
    <w:rsid w:val="0087477C"/>
    <w:rsid w:val="00874F4E"/>
    <w:rsid w:val="00874F9B"/>
    <w:rsid w:val="008750A7"/>
    <w:rsid w:val="008752FE"/>
    <w:rsid w:val="008757D9"/>
    <w:rsid w:val="00875FB5"/>
    <w:rsid w:val="008770CA"/>
    <w:rsid w:val="00877757"/>
    <w:rsid w:val="008778FD"/>
    <w:rsid w:val="00877910"/>
    <w:rsid w:val="00881260"/>
    <w:rsid w:val="008820C2"/>
    <w:rsid w:val="008823F2"/>
    <w:rsid w:val="00882D14"/>
    <w:rsid w:val="00882E02"/>
    <w:rsid w:val="008832F6"/>
    <w:rsid w:val="00883AF9"/>
    <w:rsid w:val="00885C18"/>
    <w:rsid w:val="00885FF2"/>
    <w:rsid w:val="008873E1"/>
    <w:rsid w:val="0088772B"/>
    <w:rsid w:val="00887803"/>
    <w:rsid w:val="00887991"/>
    <w:rsid w:val="00887A6B"/>
    <w:rsid w:val="008910EA"/>
    <w:rsid w:val="0089131B"/>
    <w:rsid w:val="00891F23"/>
    <w:rsid w:val="008921C6"/>
    <w:rsid w:val="008927A8"/>
    <w:rsid w:val="008952C4"/>
    <w:rsid w:val="00895BB6"/>
    <w:rsid w:val="0089676A"/>
    <w:rsid w:val="00896FBD"/>
    <w:rsid w:val="008971A4"/>
    <w:rsid w:val="008971B9"/>
    <w:rsid w:val="008A02D9"/>
    <w:rsid w:val="008A119A"/>
    <w:rsid w:val="008A13EC"/>
    <w:rsid w:val="008A2571"/>
    <w:rsid w:val="008A2C46"/>
    <w:rsid w:val="008A4FAE"/>
    <w:rsid w:val="008A6229"/>
    <w:rsid w:val="008A62AD"/>
    <w:rsid w:val="008A6C80"/>
    <w:rsid w:val="008A73A8"/>
    <w:rsid w:val="008A73D3"/>
    <w:rsid w:val="008A7430"/>
    <w:rsid w:val="008A7468"/>
    <w:rsid w:val="008A7574"/>
    <w:rsid w:val="008B2890"/>
    <w:rsid w:val="008B2C6D"/>
    <w:rsid w:val="008B2D49"/>
    <w:rsid w:val="008B2E93"/>
    <w:rsid w:val="008B3A62"/>
    <w:rsid w:val="008B3B96"/>
    <w:rsid w:val="008B3BB7"/>
    <w:rsid w:val="008B422F"/>
    <w:rsid w:val="008B52F7"/>
    <w:rsid w:val="008B56CD"/>
    <w:rsid w:val="008B5C6F"/>
    <w:rsid w:val="008B65DD"/>
    <w:rsid w:val="008B6B51"/>
    <w:rsid w:val="008B6F0C"/>
    <w:rsid w:val="008B710E"/>
    <w:rsid w:val="008B71DB"/>
    <w:rsid w:val="008C1483"/>
    <w:rsid w:val="008C1971"/>
    <w:rsid w:val="008C1AF7"/>
    <w:rsid w:val="008C21B8"/>
    <w:rsid w:val="008C3113"/>
    <w:rsid w:val="008C32E4"/>
    <w:rsid w:val="008C3B6D"/>
    <w:rsid w:val="008C3D4A"/>
    <w:rsid w:val="008C4BA9"/>
    <w:rsid w:val="008C4D10"/>
    <w:rsid w:val="008C56B2"/>
    <w:rsid w:val="008C589B"/>
    <w:rsid w:val="008C59D6"/>
    <w:rsid w:val="008C6734"/>
    <w:rsid w:val="008C699E"/>
    <w:rsid w:val="008C6D26"/>
    <w:rsid w:val="008D1517"/>
    <w:rsid w:val="008D15E0"/>
    <w:rsid w:val="008D213D"/>
    <w:rsid w:val="008D39C8"/>
    <w:rsid w:val="008D420C"/>
    <w:rsid w:val="008D434F"/>
    <w:rsid w:val="008D4426"/>
    <w:rsid w:val="008D4856"/>
    <w:rsid w:val="008D48C2"/>
    <w:rsid w:val="008D4C59"/>
    <w:rsid w:val="008D563B"/>
    <w:rsid w:val="008D5794"/>
    <w:rsid w:val="008D6C03"/>
    <w:rsid w:val="008D7775"/>
    <w:rsid w:val="008E0542"/>
    <w:rsid w:val="008E079A"/>
    <w:rsid w:val="008E15E6"/>
    <w:rsid w:val="008E1829"/>
    <w:rsid w:val="008E1F31"/>
    <w:rsid w:val="008E49DC"/>
    <w:rsid w:val="008E4BE3"/>
    <w:rsid w:val="008E4E98"/>
    <w:rsid w:val="008E4F6A"/>
    <w:rsid w:val="008E5F1F"/>
    <w:rsid w:val="008E6CF7"/>
    <w:rsid w:val="008F0CED"/>
    <w:rsid w:val="008F105F"/>
    <w:rsid w:val="008F17F1"/>
    <w:rsid w:val="008F1D8A"/>
    <w:rsid w:val="008F28D9"/>
    <w:rsid w:val="008F4786"/>
    <w:rsid w:val="008F4B1B"/>
    <w:rsid w:val="008F4CB2"/>
    <w:rsid w:val="008F53C1"/>
    <w:rsid w:val="008F5FBF"/>
    <w:rsid w:val="008F61BE"/>
    <w:rsid w:val="008F6524"/>
    <w:rsid w:val="008F6BDB"/>
    <w:rsid w:val="008F6D84"/>
    <w:rsid w:val="00900419"/>
    <w:rsid w:val="009007EF"/>
    <w:rsid w:val="0090110B"/>
    <w:rsid w:val="009019CC"/>
    <w:rsid w:val="009022BC"/>
    <w:rsid w:val="009023A9"/>
    <w:rsid w:val="009035EC"/>
    <w:rsid w:val="00904AD4"/>
    <w:rsid w:val="00905C30"/>
    <w:rsid w:val="00905CDE"/>
    <w:rsid w:val="00905E91"/>
    <w:rsid w:val="0090765F"/>
    <w:rsid w:val="009078A1"/>
    <w:rsid w:val="00910619"/>
    <w:rsid w:val="00910852"/>
    <w:rsid w:val="009108D0"/>
    <w:rsid w:val="00910F15"/>
    <w:rsid w:val="009114C7"/>
    <w:rsid w:val="00912967"/>
    <w:rsid w:val="00913B0E"/>
    <w:rsid w:val="00913B62"/>
    <w:rsid w:val="00913CBF"/>
    <w:rsid w:val="0091444C"/>
    <w:rsid w:val="00914B40"/>
    <w:rsid w:val="00914E96"/>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960"/>
    <w:rsid w:val="009242AD"/>
    <w:rsid w:val="00924D31"/>
    <w:rsid w:val="0092570F"/>
    <w:rsid w:val="009261FB"/>
    <w:rsid w:val="00926276"/>
    <w:rsid w:val="009270CF"/>
    <w:rsid w:val="009303C3"/>
    <w:rsid w:val="0093046A"/>
    <w:rsid w:val="00931866"/>
    <w:rsid w:val="0093248B"/>
    <w:rsid w:val="009325B3"/>
    <w:rsid w:val="0093298A"/>
    <w:rsid w:val="00932ABD"/>
    <w:rsid w:val="00932C40"/>
    <w:rsid w:val="009332A3"/>
    <w:rsid w:val="00933304"/>
    <w:rsid w:val="0093441C"/>
    <w:rsid w:val="00934791"/>
    <w:rsid w:val="0093510B"/>
    <w:rsid w:val="00936BA1"/>
    <w:rsid w:val="00937002"/>
    <w:rsid w:val="0094060C"/>
    <w:rsid w:val="00941D8C"/>
    <w:rsid w:val="009423BA"/>
    <w:rsid w:val="009423D1"/>
    <w:rsid w:val="00942BCE"/>
    <w:rsid w:val="00942E9C"/>
    <w:rsid w:val="00943A39"/>
    <w:rsid w:val="00946209"/>
    <w:rsid w:val="00946276"/>
    <w:rsid w:val="0094652B"/>
    <w:rsid w:val="00946BC3"/>
    <w:rsid w:val="00947C97"/>
    <w:rsid w:val="009507D3"/>
    <w:rsid w:val="00950A33"/>
    <w:rsid w:val="00950B52"/>
    <w:rsid w:val="00950BF5"/>
    <w:rsid w:val="00950D92"/>
    <w:rsid w:val="0095107C"/>
    <w:rsid w:val="0095180E"/>
    <w:rsid w:val="00951BBF"/>
    <w:rsid w:val="00951C88"/>
    <w:rsid w:val="009521E3"/>
    <w:rsid w:val="009528F2"/>
    <w:rsid w:val="0095396A"/>
    <w:rsid w:val="00954C9D"/>
    <w:rsid w:val="00955DB6"/>
    <w:rsid w:val="0095615F"/>
    <w:rsid w:val="00957863"/>
    <w:rsid w:val="009600D3"/>
    <w:rsid w:val="009601B2"/>
    <w:rsid w:val="00960412"/>
    <w:rsid w:val="009604D9"/>
    <w:rsid w:val="00961270"/>
    <w:rsid w:val="00961925"/>
    <w:rsid w:val="00961F6D"/>
    <w:rsid w:val="00961FD8"/>
    <w:rsid w:val="00962A5E"/>
    <w:rsid w:val="00963A79"/>
    <w:rsid w:val="009646A0"/>
    <w:rsid w:val="00965121"/>
    <w:rsid w:val="00966A36"/>
    <w:rsid w:val="00967D56"/>
    <w:rsid w:val="009700B6"/>
    <w:rsid w:val="00970112"/>
    <w:rsid w:val="00970162"/>
    <w:rsid w:val="00970A23"/>
    <w:rsid w:val="009712BE"/>
    <w:rsid w:val="009713C7"/>
    <w:rsid w:val="0097142E"/>
    <w:rsid w:val="009718CE"/>
    <w:rsid w:val="00972069"/>
    <w:rsid w:val="00972524"/>
    <w:rsid w:val="00973EC3"/>
    <w:rsid w:val="00974051"/>
    <w:rsid w:val="009753FC"/>
    <w:rsid w:val="0097570D"/>
    <w:rsid w:val="00976BEB"/>
    <w:rsid w:val="00976C55"/>
    <w:rsid w:val="00976F64"/>
    <w:rsid w:val="00977BAB"/>
    <w:rsid w:val="00977F7E"/>
    <w:rsid w:val="00977F88"/>
    <w:rsid w:val="00980669"/>
    <w:rsid w:val="00980EBB"/>
    <w:rsid w:val="009816C6"/>
    <w:rsid w:val="00981757"/>
    <w:rsid w:val="00982247"/>
    <w:rsid w:val="00982B07"/>
    <w:rsid w:val="00982FBA"/>
    <w:rsid w:val="00983E5E"/>
    <w:rsid w:val="00984DBD"/>
    <w:rsid w:val="00984DD3"/>
    <w:rsid w:val="009850B2"/>
    <w:rsid w:val="009857CD"/>
    <w:rsid w:val="00985B8A"/>
    <w:rsid w:val="00985CD0"/>
    <w:rsid w:val="0098636A"/>
    <w:rsid w:val="00986609"/>
    <w:rsid w:val="00986B7F"/>
    <w:rsid w:val="00986C28"/>
    <w:rsid w:val="00987F61"/>
    <w:rsid w:val="00990DBB"/>
    <w:rsid w:val="0099234D"/>
    <w:rsid w:val="0099254C"/>
    <w:rsid w:val="00993E4D"/>
    <w:rsid w:val="009942C4"/>
    <w:rsid w:val="009959AB"/>
    <w:rsid w:val="00995CD7"/>
    <w:rsid w:val="00997706"/>
    <w:rsid w:val="009A00B7"/>
    <w:rsid w:val="009A2C6B"/>
    <w:rsid w:val="009A3E69"/>
    <w:rsid w:val="009A4A57"/>
    <w:rsid w:val="009A50A6"/>
    <w:rsid w:val="009A515C"/>
    <w:rsid w:val="009A5187"/>
    <w:rsid w:val="009A5513"/>
    <w:rsid w:val="009A588C"/>
    <w:rsid w:val="009A59D5"/>
    <w:rsid w:val="009A5CDF"/>
    <w:rsid w:val="009A5D17"/>
    <w:rsid w:val="009A671D"/>
    <w:rsid w:val="009A6764"/>
    <w:rsid w:val="009B0418"/>
    <w:rsid w:val="009B19EF"/>
    <w:rsid w:val="009B1E2A"/>
    <w:rsid w:val="009B29B3"/>
    <w:rsid w:val="009B3B1E"/>
    <w:rsid w:val="009B5C33"/>
    <w:rsid w:val="009B6D12"/>
    <w:rsid w:val="009B6E3F"/>
    <w:rsid w:val="009C087F"/>
    <w:rsid w:val="009C0E3D"/>
    <w:rsid w:val="009C2E25"/>
    <w:rsid w:val="009C303D"/>
    <w:rsid w:val="009C3720"/>
    <w:rsid w:val="009C3964"/>
    <w:rsid w:val="009C3A96"/>
    <w:rsid w:val="009C59A7"/>
    <w:rsid w:val="009C5DED"/>
    <w:rsid w:val="009C6666"/>
    <w:rsid w:val="009C7122"/>
    <w:rsid w:val="009D0210"/>
    <w:rsid w:val="009D0337"/>
    <w:rsid w:val="009D0FE2"/>
    <w:rsid w:val="009D193D"/>
    <w:rsid w:val="009D1FEE"/>
    <w:rsid w:val="009D3DCA"/>
    <w:rsid w:val="009D423B"/>
    <w:rsid w:val="009D4633"/>
    <w:rsid w:val="009D6C7C"/>
    <w:rsid w:val="009D75D3"/>
    <w:rsid w:val="009E011A"/>
    <w:rsid w:val="009E0631"/>
    <w:rsid w:val="009E092E"/>
    <w:rsid w:val="009E4212"/>
    <w:rsid w:val="009E48AF"/>
    <w:rsid w:val="009E4B12"/>
    <w:rsid w:val="009E4C63"/>
    <w:rsid w:val="009E535E"/>
    <w:rsid w:val="009E60E2"/>
    <w:rsid w:val="009E6EE8"/>
    <w:rsid w:val="009E7D72"/>
    <w:rsid w:val="009E7FC7"/>
    <w:rsid w:val="009F0DB9"/>
    <w:rsid w:val="009F175E"/>
    <w:rsid w:val="009F1897"/>
    <w:rsid w:val="009F409E"/>
    <w:rsid w:val="009F4BA0"/>
    <w:rsid w:val="009F53A1"/>
    <w:rsid w:val="009F5DD6"/>
    <w:rsid w:val="009F6A28"/>
    <w:rsid w:val="009F6BB4"/>
    <w:rsid w:val="009F6FBF"/>
    <w:rsid w:val="009F7511"/>
    <w:rsid w:val="00A003C5"/>
    <w:rsid w:val="00A00651"/>
    <w:rsid w:val="00A00D8D"/>
    <w:rsid w:val="00A017B5"/>
    <w:rsid w:val="00A0202E"/>
    <w:rsid w:val="00A022AF"/>
    <w:rsid w:val="00A02677"/>
    <w:rsid w:val="00A0275D"/>
    <w:rsid w:val="00A02FCB"/>
    <w:rsid w:val="00A04BA4"/>
    <w:rsid w:val="00A04CD0"/>
    <w:rsid w:val="00A04EC9"/>
    <w:rsid w:val="00A05924"/>
    <w:rsid w:val="00A05F2A"/>
    <w:rsid w:val="00A06288"/>
    <w:rsid w:val="00A065FB"/>
    <w:rsid w:val="00A06D77"/>
    <w:rsid w:val="00A07CD9"/>
    <w:rsid w:val="00A1023A"/>
    <w:rsid w:val="00A10269"/>
    <w:rsid w:val="00A10B23"/>
    <w:rsid w:val="00A111A5"/>
    <w:rsid w:val="00A113FD"/>
    <w:rsid w:val="00A123CB"/>
    <w:rsid w:val="00A12BA9"/>
    <w:rsid w:val="00A12ED5"/>
    <w:rsid w:val="00A1347E"/>
    <w:rsid w:val="00A1601A"/>
    <w:rsid w:val="00A179A4"/>
    <w:rsid w:val="00A2038F"/>
    <w:rsid w:val="00A20FBC"/>
    <w:rsid w:val="00A22510"/>
    <w:rsid w:val="00A22728"/>
    <w:rsid w:val="00A230AF"/>
    <w:rsid w:val="00A23129"/>
    <w:rsid w:val="00A235E7"/>
    <w:rsid w:val="00A23643"/>
    <w:rsid w:val="00A25872"/>
    <w:rsid w:val="00A2614F"/>
    <w:rsid w:val="00A26C42"/>
    <w:rsid w:val="00A27A67"/>
    <w:rsid w:val="00A33CE0"/>
    <w:rsid w:val="00A3409A"/>
    <w:rsid w:val="00A341C8"/>
    <w:rsid w:val="00A3431A"/>
    <w:rsid w:val="00A351AC"/>
    <w:rsid w:val="00A36629"/>
    <w:rsid w:val="00A36768"/>
    <w:rsid w:val="00A40AC7"/>
    <w:rsid w:val="00A40F90"/>
    <w:rsid w:val="00A42233"/>
    <w:rsid w:val="00A42744"/>
    <w:rsid w:val="00A43994"/>
    <w:rsid w:val="00A4438A"/>
    <w:rsid w:val="00A4448B"/>
    <w:rsid w:val="00A44E2D"/>
    <w:rsid w:val="00A45924"/>
    <w:rsid w:val="00A46943"/>
    <w:rsid w:val="00A50392"/>
    <w:rsid w:val="00A50655"/>
    <w:rsid w:val="00A5070B"/>
    <w:rsid w:val="00A5074D"/>
    <w:rsid w:val="00A510A2"/>
    <w:rsid w:val="00A51ADB"/>
    <w:rsid w:val="00A532D4"/>
    <w:rsid w:val="00A545CD"/>
    <w:rsid w:val="00A5462B"/>
    <w:rsid w:val="00A548AC"/>
    <w:rsid w:val="00A55031"/>
    <w:rsid w:val="00A55083"/>
    <w:rsid w:val="00A554E1"/>
    <w:rsid w:val="00A55CC2"/>
    <w:rsid w:val="00A561CD"/>
    <w:rsid w:val="00A5769F"/>
    <w:rsid w:val="00A5772B"/>
    <w:rsid w:val="00A57B70"/>
    <w:rsid w:val="00A6011C"/>
    <w:rsid w:val="00A6052F"/>
    <w:rsid w:val="00A61250"/>
    <w:rsid w:val="00A61277"/>
    <w:rsid w:val="00A61E34"/>
    <w:rsid w:val="00A62E3A"/>
    <w:rsid w:val="00A64C63"/>
    <w:rsid w:val="00A65657"/>
    <w:rsid w:val="00A65845"/>
    <w:rsid w:val="00A6622D"/>
    <w:rsid w:val="00A662D6"/>
    <w:rsid w:val="00A668D2"/>
    <w:rsid w:val="00A67717"/>
    <w:rsid w:val="00A67F86"/>
    <w:rsid w:val="00A701A4"/>
    <w:rsid w:val="00A71393"/>
    <w:rsid w:val="00A71FF0"/>
    <w:rsid w:val="00A720B3"/>
    <w:rsid w:val="00A733A3"/>
    <w:rsid w:val="00A742AE"/>
    <w:rsid w:val="00A7431C"/>
    <w:rsid w:val="00A74EFF"/>
    <w:rsid w:val="00A768F5"/>
    <w:rsid w:val="00A7763B"/>
    <w:rsid w:val="00A77741"/>
    <w:rsid w:val="00A8040F"/>
    <w:rsid w:val="00A80ABD"/>
    <w:rsid w:val="00A81588"/>
    <w:rsid w:val="00A83F86"/>
    <w:rsid w:val="00A8407A"/>
    <w:rsid w:val="00A84356"/>
    <w:rsid w:val="00A849A4"/>
    <w:rsid w:val="00A84AAC"/>
    <w:rsid w:val="00A84B92"/>
    <w:rsid w:val="00A84F23"/>
    <w:rsid w:val="00A85D8A"/>
    <w:rsid w:val="00A85E8C"/>
    <w:rsid w:val="00A86CAE"/>
    <w:rsid w:val="00A86D96"/>
    <w:rsid w:val="00A91293"/>
    <w:rsid w:val="00A91452"/>
    <w:rsid w:val="00A91C4F"/>
    <w:rsid w:val="00A92CF0"/>
    <w:rsid w:val="00A9382D"/>
    <w:rsid w:val="00A9433E"/>
    <w:rsid w:val="00A965EA"/>
    <w:rsid w:val="00A96851"/>
    <w:rsid w:val="00A96F5D"/>
    <w:rsid w:val="00A977D2"/>
    <w:rsid w:val="00AA0593"/>
    <w:rsid w:val="00AA10DC"/>
    <w:rsid w:val="00AA1618"/>
    <w:rsid w:val="00AA247F"/>
    <w:rsid w:val="00AA2747"/>
    <w:rsid w:val="00AA43D6"/>
    <w:rsid w:val="00AA607F"/>
    <w:rsid w:val="00AA643D"/>
    <w:rsid w:val="00AA74C7"/>
    <w:rsid w:val="00AA7E97"/>
    <w:rsid w:val="00AB0DBE"/>
    <w:rsid w:val="00AB1591"/>
    <w:rsid w:val="00AB22B7"/>
    <w:rsid w:val="00AB2427"/>
    <w:rsid w:val="00AB24DD"/>
    <w:rsid w:val="00AB3725"/>
    <w:rsid w:val="00AB45F4"/>
    <w:rsid w:val="00AB4D2F"/>
    <w:rsid w:val="00AB5A97"/>
    <w:rsid w:val="00AB5FA8"/>
    <w:rsid w:val="00AB62EF"/>
    <w:rsid w:val="00AB63FE"/>
    <w:rsid w:val="00AB7399"/>
    <w:rsid w:val="00AC060B"/>
    <w:rsid w:val="00AC1895"/>
    <w:rsid w:val="00AC1C96"/>
    <w:rsid w:val="00AC2435"/>
    <w:rsid w:val="00AC354F"/>
    <w:rsid w:val="00AC3ABA"/>
    <w:rsid w:val="00AC4E37"/>
    <w:rsid w:val="00AC510C"/>
    <w:rsid w:val="00AC62DC"/>
    <w:rsid w:val="00AD03FA"/>
    <w:rsid w:val="00AD1540"/>
    <w:rsid w:val="00AD3379"/>
    <w:rsid w:val="00AD3D8C"/>
    <w:rsid w:val="00AD4443"/>
    <w:rsid w:val="00AD45D2"/>
    <w:rsid w:val="00AD4E76"/>
    <w:rsid w:val="00AD5371"/>
    <w:rsid w:val="00AD558E"/>
    <w:rsid w:val="00AD6035"/>
    <w:rsid w:val="00AD624E"/>
    <w:rsid w:val="00AD677D"/>
    <w:rsid w:val="00AD6FA3"/>
    <w:rsid w:val="00AD7F25"/>
    <w:rsid w:val="00AE09EA"/>
    <w:rsid w:val="00AE26FB"/>
    <w:rsid w:val="00AE320A"/>
    <w:rsid w:val="00AE36ED"/>
    <w:rsid w:val="00AE457A"/>
    <w:rsid w:val="00AE53E2"/>
    <w:rsid w:val="00AE5A57"/>
    <w:rsid w:val="00AE7574"/>
    <w:rsid w:val="00AE7D54"/>
    <w:rsid w:val="00AF0FAB"/>
    <w:rsid w:val="00AF1076"/>
    <w:rsid w:val="00AF130B"/>
    <w:rsid w:val="00AF3FCF"/>
    <w:rsid w:val="00AF4035"/>
    <w:rsid w:val="00AF4ECA"/>
    <w:rsid w:val="00AF541A"/>
    <w:rsid w:val="00AF568E"/>
    <w:rsid w:val="00AF72E9"/>
    <w:rsid w:val="00AF7C7C"/>
    <w:rsid w:val="00AF7E10"/>
    <w:rsid w:val="00B00083"/>
    <w:rsid w:val="00B002F9"/>
    <w:rsid w:val="00B008CC"/>
    <w:rsid w:val="00B029C5"/>
    <w:rsid w:val="00B02E4F"/>
    <w:rsid w:val="00B03D84"/>
    <w:rsid w:val="00B0559D"/>
    <w:rsid w:val="00B05917"/>
    <w:rsid w:val="00B065B5"/>
    <w:rsid w:val="00B0678B"/>
    <w:rsid w:val="00B06A55"/>
    <w:rsid w:val="00B06C80"/>
    <w:rsid w:val="00B0728E"/>
    <w:rsid w:val="00B07316"/>
    <w:rsid w:val="00B078F8"/>
    <w:rsid w:val="00B100A6"/>
    <w:rsid w:val="00B109DC"/>
    <w:rsid w:val="00B10E1F"/>
    <w:rsid w:val="00B125E0"/>
    <w:rsid w:val="00B12FD6"/>
    <w:rsid w:val="00B1343E"/>
    <w:rsid w:val="00B13517"/>
    <w:rsid w:val="00B15553"/>
    <w:rsid w:val="00B15AF1"/>
    <w:rsid w:val="00B16D77"/>
    <w:rsid w:val="00B170E8"/>
    <w:rsid w:val="00B17166"/>
    <w:rsid w:val="00B1737D"/>
    <w:rsid w:val="00B176E1"/>
    <w:rsid w:val="00B17CD7"/>
    <w:rsid w:val="00B2287A"/>
    <w:rsid w:val="00B22A31"/>
    <w:rsid w:val="00B22B14"/>
    <w:rsid w:val="00B2358E"/>
    <w:rsid w:val="00B23986"/>
    <w:rsid w:val="00B23A71"/>
    <w:rsid w:val="00B24351"/>
    <w:rsid w:val="00B24E2C"/>
    <w:rsid w:val="00B258D3"/>
    <w:rsid w:val="00B25B2E"/>
    <w:rsid w:val="00B25C70"/>
    <w:rsid w:val="00B26146"/>
    <w:rsid w:val="00B26B13"/>
    <w:rsid w:val="00B2798C"/>
    <w:rsid w:val="00B3001E"/>
    <w:rsid w:val="00B30267"/>
    <w:rsid w:val="00B308F0"/>
    <w:rsid w:val="00B321E4"/>
    <w:rsid w:val="00B3271A"/>
    <w:rsid w:val="00B3405D"/>
    <w:rsid w:val="00B34243"/>
    <w:rsid w:val="00B34309"/>
    <w:rsid w:val="00B34916"/>
    <w:rsid w:val="00B36865"/>
    <w:rsid w:val="00B40091"/>
    <w:rsid w:val="00B40685"/>
    <w:rsid w:val="00B40BA6"/>
    <w:rsid w:val="00B417CD"/>
    <w:rsid w:val="00B41F8E"/>
    <w:rsid w:val="00B438E9"/>
    <w:rsid w:val="00B43903"/>
    <w:rsid w:val="00B4401E"/>
    <w:rsid w:val="00B45899"/>
    <w:rsid w:val="00B4729B"/>
    <w:rsid w:val="00B47EDD"/>
    <w:rsid w:val="00B502CC"/>
    <w:rsid w:val="00B50BF5"/>
    <w:rsid w:val="00B51F2F"/>
    <w:rsid w:val="00B52425"/>
    <w:rsid w:val="00B52C04"/>
    <w:rsid w:val="00B52C58"/>
    <w:rsid w:val="00B53425"/>
    <w:rsid w:val="00B5344F"/>
    <w:rsid w:val="00B54E57"/>
    <w:rsid w:val="00B55589"/>
    <w:rsid w:val="00B55744"/>
    <w:rsid w:val="00B5578D"/>
    <w:rsid w:val="00B5587D"/>
    <w:rsid w:val="00B5637E"/>
    <w:rsid w:val="00B57235"/>
    <w:rsid w:val="00B57B5E"/>
    <w:rsid w:val="00B6001E"/>
    <w:rsid w:val="00B6204F"/>
    <w:rsid w:val="00B627EE"/>
    <w:rsid w:val="00B63238"/>
    <w:rsid w:val="00B63B60"/>
    <w:rsid w:val="00B64497"/>
    <w:rsid w:val="00B649B3"/>
    <w:rsid w:val="00B64CB0"/>
    <w:rsid w:val="00B64E0A"/>
    <w:rsid w:val="00B65694"/>
    <w:rsid w:val="00B657B6"/>
    <w:rsid w:val="00B703C3"/>
    <w:rsid w:val="00B708A1"/>
    <w:rsid w:val="00B70929"/>
    <w:rsid w:val="00B7111B"/>
    <w:rsid w:val="00B72378"/>
    <w:rsid w:val="00B72AC7"/>
    <w:rsid w:val="00B738B6"/>
    <w:rsid w:val="00B73CB5"/>
    <w:rsid w:val="00B745F2"/>
    <w:rsid w:val="00B749E4"/>
    <w:rsid w:val="00B76584"/>
    <w:rsid w:val="00B767D7"/>
    <w:rsid w:val="00B773A2"/>
    <w:rsid w:val="00B80567"/>
    <w:rsid w:val="00B806DC"/>
    <w:rsid w:val="00B808A4"/>
    <w:rsid w:val="00B815B0"/>
    <w:rsid w:val="00B82045"/>
    <w:rsid w:val="00B82385"/>
    <w:rsid w:val="00B829B2"/>
    <w:rsid w:val="00B838B7"/>
    <w:rsid w:val="00B8480B"/>
    <w:rsid w:val="00B850A8"/>
    <w:rsid w:val="00B8556F"/>
    <w:rsid w:val="00B85989"/>
    <w:rsid w:val="00B85BA8"/>
    <w:rsid w:val="00B85D75"/>
    <w:rsid w:val="00B871C4"/>
    <w:rsid w:val="00B8763C"/>
    <w:rsid w:val="00B878F3"/>
    <w:rsid w:val="00B90A16"/>
    <w:rsid w:val="00B910F4"/>
    <w:rsid w:val="00B91207"/>
    <w:rsid w:val="00B91AB2"/>
    <w:rsid w:val="00B92748"/>
    <w:rsid w:val="00B92925"/>
    <w:rsid w:val="00B93099"/>
    <w:rsid w:val="00B93D5F"/>
    <w:rsid w:val="00B94F09"/>
    <w:rsid w:val="00B955E3"/>
    <w:rsid w:val="00B96460"/>
    <w:rsid w:val="00B96CD9"/>
    <w:rsid w:val="00BA020D"/>
    <w:rsid w:val="00BA055E"/>
    <w:rsid w:val="00BA11AA"/>
    <w:rsid w:val="00BA2554"/>
    <w:rsid w:val="00BA4489"/>
    <w:rsid w:val="00BA48E8"/>
    <w:rsid w:val="00BA5A52"/>
    <w:rsid w:val="00BA5A77"/>
    <w:rsid w:val="00BA71F8"/>
    <w:rsid w:val="00BA75AE"/>
    <w:rsid w:val="00BA778B"/>
    <w:rsid w:val="00BA7EEC"/>
    <w:rsid w:val="00BA7FAD"/>
    <w:rsid w:val="00BB0406"/>
    <w:rsid w:val="00BB099C"/>
    <w:rsid w:val="00BB1FAA"/>
    <w:rsid w:val="00BB2931"/>
    <w:rsid w:val="00BB3361"/>
    <w:rsid w:val="00BB4951"/>
    <w:rsid w:val="00BB7796"/>
    <w:rsid w:val="00BB7CD6"/>
    <w:rsid w:val="00BB7F91"/>
    <w:rsid w:val="00BC0096"/>
    <w:rsid w:val="00BC0732"/>
    <w:rsid w:val="00BC125B"/>
    <w:rsid w:val="00BC27FD"/>
    <w:rsid w:val="00BC2D7B"/>
    <w:rsid w:val="00BC3DE7"/>
    <w:rsid w:val="00BC426C"/>
    <w:rsid w:val="00BC4459"/>
    <w:rsid w:val="00BC4625"/>
    <w:rsid w:val="00BC601C"/>
    <w:rsid w:val="00BC6200"/>
    <w:rsid w:val="00BC6A8E"/>
    <w:rsid w:val="00BC7663"/>
    <w:rsid w:val="00BC7D9F"/>
    <w:rsid w:val="00BC7E8B"/>
    <w:rsid w:val="00BD0026"/>
    <w:rsid w:val="00BD0F2F"/>
    <w:rsid w:val="00BD1577"/>
    <w:rsid w:val="00BD26B1"/>
    <w:rsid w:val="00BD345E"/>
    <w:rsid w:val="00BD4187"/>
    <w:rsid w:val="00BD4725"/>
    <w:rsid w:val="00BD502F"/>
    <w:rsid w:val="00BD55A5"/>
    <w:rsid w:val="00BD560A"/>
    <w:rsid w:val="00BD561C"/>
    <w:rsid w:val="00BD59A3"/>
    <w:rsid w:val="00BD5E84"/>
    <w:rsid w:val="00BD5EC2"/>
    <w:rsid w:val="00BD6C27"/>
    <w:rsid w:val="00BD726A"/>
    <w:rsid w:val="00BD74A5"/>
    <w:rsid w:val="00BE107B"/>
    <w:rsid w:val="00BE1488"/>
    <w:rsid w:val="00BE1A8E"/>
    <w:rsid w:val="00BE1BB0"/>
    <w:rsid w:val="00BE2E34"/>
    <w:rsid w:val="00BE4408"/>
    <w:rsid w:val="00BE4D92"/>
    <w:rsid w:val="00BE5639"/>
    <w:rsid w:val="00BE6693"/>
    <w:rsid w:val="00BE6A89"/>
    <w:rsid w:val="00BE6D6D"/>
    <w:rsid w:val="00BE7C79"/>
    <w:rsid w:val="00BF16A3"/>
    <w:rsid w:val="00BF1788"/>
    <w:rsid w:val="00BF2E9A"/>
    <w:rsid w:val="00BF3440"/>
    <w:rsid w:val="00BF5CB8"/>
    <w:rsid w:val="00BF5D85"/>
    <w:rsid w:val="00BF6388"/>
    <w:rsid w:val="00BF63E3"/>
    <w:rsid w:val="00BF67F0"/>
    <w:rsid w:val="00BF69CE"/>
    <w:rsid w:val="00BF79BE"/>
    <w:rsid w:val="00C00558"/>
    <w:rsid w:val="00C02011"/>
    <w:rsid w:val="00C03574"/>
    <w:rsid w:val="00C04527"/>
    <w:rsid w:val="00C046EC"/>
    <w:rsid w:val="00C04EB1"/>
    <w:rsid w:val="00C052C6"/>
    <w:rsid w:val="00C055EB"/>
    <w:rsid w:val="00C05A01"/>
    <w:rsid w:val="00C063B9"/>
    <w:rsid w:val="00C06B3C"/>
    <w:rsid w:val="00C074D5"/>
    <w:rsid w:val="00C07E9F"/>
    <w:rsid w:val="00C10E49"/>
    <w:rsid w:val="00C12ECF"/>
    <w:rsid w:val="00C12ED8"/>
    <w:rsid w:val="00C130C4"/>
    <w:rsid w:val="00C13DC0"/>
    <w:rsid w:val="00C141B5"/>
    <w:rsid w:val="00C141CC"/>
    <w:rsid w:val="00C144CD"/>
    <w:rsid w:val="00C14D4C"/>
    <w:rsid w:val="00C14E14"/>
    <w:rsid w:val="00C15B8A"/>
    <w:rsid w:val="00C15E3E"/>
    <w:rsid w:val="00C15EE4"/>
    <w:rsid w:val="00C17413"/>
    <w:rsid w:val="00C17818"/>
    <w:rsid w:val="00C178D1"/>
    <w:rsid w:val="00C17EEB"/>
    <w:rsid w:val="00C20C63"/>
    <w:rsid w:val="00C2196D"/>
    <w:rsid w:val="00C21CF3"/>
    <w:rsid w:val="00C22645"/>
    <w:rsid w:val="00C22F4D"/>
    <w:rsid w:val="00C244D1"/>
    <w:rsid w:val="00C24650"/>
    <w:rsid w:val="00C2546F"/>
    <w:rsid w:val="00C2649F"/>
    <w:rsid w:val="00C26A29"/>
    <w:rsid w:val="00C2713B"/>
    <w:rsid w:val="00C27A02"/>
    <w:rsid w:val="00C27C9D"/>
    <w:rsid w:val="00C30497"/>
    <w:rsid w:val="00C30558"/>
    <w:rsid w:val="00C3067E"/>
    <w:rsid w:val="00C30F35"/>
    <w:rsid w:val="00C31E63"/>
    <w:rsid w:val="00C32003"/>
    <w:rsid w:val="00C331B9"/>
    <w:rsid w:val="00C33583"/>
    <w:rsid w:val="00C33CC9"/>
    <w:rsid w:val="00C3407D"/>
    <w:rsid w:val="00C34512"/>
    <w:rsid w:val="00C345D5"/>
    <w:rsid w:val="00C35159"/>
    <w:rsid w:val="00C35B75"/>
    <w:rsid w:val="00C36D7C"/>
    <w:rsid w:val="00C37369"/>
    <w:rsid w:val="00C37A36"/>
    <w:rsid w:val="00C37D92"/>
    <w:rsid w:val="00C4052B"/>
    <w:rsid w:val="00C41330"/>
    <w:rsid w:val="00C41698"/>
    <w:rsid w:val="00C41A14"/>
    <w:rsid w:val="00C41FD9"/>
    <w:rsid w:val="00C423AA"/>
    <w:rsid w:val="00C42476"/>
    <w:rsid w:val="00C447D2"/>
    <w:rsid w:val="00C45091"/>
    <w:rsid w:val="00C45E82"/>
    <w:rsid w:val="00C4727B"/>
    <w:rsid w:val="00C4785D"/>
    <w:rsid w:val="00C47AA3"/>
    <w:rsid w:val="00C50348"/>
    <w:rsid w:val="00C50939"/>
    <w:rsid w:val="00C51037"/>
    <w:rsid w:val="00C516D6"/>
    <w:rsid w:val="00C521B6"/>
    <w:rsid w:val="00C5282C"/>
    <w:rsid w:val="00C53368"/>
    <w:rsid w:val="00C53BBF"/>
    <w:rsid w:val="00C53ECB"/>
    <w:rsid w:val="00C54252"/>
    <w:rsid w:val="00C54F8D"/>
    <w:rsid w:val="00C57204"/>
    <w:rsid w:val="00C57C1A"/>
    <w:rsid w:val="00C57CCB"/>
    <w:rsid w:val="00C57D82"/>
    <w:rsid w:val="00C6154B"/>
    <w:rsid w:val="00C61BA4"/>
    <w:rsid w:val="00C63771"/>
    <w:rsid w:val="00C63BBD"/>
    <w:rsid w:val="00C63E82"/>
    <w:rsid w:val="00C63F05"/>
    <w:rsid w:val="00C65408"/>
    <w:rsid w:val="00C66B31"/>
    <w:rsid w:val="00C67E51"/>
    <w:rsid w:val="00C67F2E"/>
    <w:rsid w:val="00C709BF"/>
    <w:rsid w:val="00C70BDC"/>
    <w:rsid w:val="00C70BF5"/>
    <w:rsid w:val="00C71A46"/>
    <w:rsid w:val="00C72865"/>
    <w:rsid w:val="00C7442B"/>
    <w:rsid w:val="00C74462"/>
    <w:rsid w:val="00C74D92"/>
    <w:rsid w:val="00C74F46"/>
    <w:rsid w:val="00C753A4"/>
    <w:rsid w:val="00C765D6"/>
    <w:rsid w:val="00C77912"/>
    <w:rsid w:val="00C7796B"/>
    <w:rsid w:val="00C8011F"/>
    <w:rsid w:val="00C804E7"/>
    <w:rsid w:val="00C8061A"/>
    <w:rsid w:val="00C8067A"/>
    <w:rsid w:val="00C80891"/>
    <w:rsid w:val="00C8132E"/>
    <w:rsid w:val="00C81BE4"/>
    <w:rsid w:val="00C8215D"/>
    <w:rsid w:val="00C8218A"/>
    <w:rsid w:val="00C83F9F"/>
    <w:rsid w:val="00C8458F"/>
    <w:rsid w:val="00C8578F"/>
    <w:rsid w:val="00C86114"/>
    <w:rsid w:val="00C86594"/>
    <w:rsid w:val="00C86D8D"/>
    <w:rsid w:val="00C87306"/>
    <w:rsid w:val="00C90609"/>
    <w:rsid w:val="00C90A91"/>
    <w:rsid w:val="00C912EA"/>
    <w:rsid w:val="00C922BC"/>
    <w:rsid w:val="00C92ABE"/>
    <w:rsid w:val="00C92B57"/>
    <w:rsid w:val="00C93490"/>
    <w:rsid w:val="00C9370D"/>
    <w:rsid w:val="00C94C29"/>
    <w:rsid w:val="00C955B7"/>
    <w:rsid w:val="00C966F9"/>
    <w:rsid w:val="00C96C9E"/>
    <w:rsid w:val="00C97471"/>
    <w:rsid w:val="00CA1418"/>
    <w:rsid w:val="00CA1C9F"/>
    <w:rsid w:val="00CA2AC0"/>
    <w:rsid w:val="00CA3FB3"/>
    <w:rsid w:val="00CA40F6"/>
    <w:rsid w:val="00CA5713"/>
    <w:rsid w:val="00CA658F"/>
    <w:rsid w:val="00CA6A16"/>
    <w:rsid w:val="00CA7A15"/>
    <w:rsid w:val="00CA7BA5"/>
    <w:rsid w:val="00CA7C14"/>
    <w:rsid w:val="00CB01EB"/>
    <w:rsid w:val="00CB0A2B"/>
    <w:rsid w:val="00CB1BDA"/>
    <w:rsid w:val="00CB1CBB"/>
    <w:rsid w:val="00CB1CD8"/>
    <w:rsid w:val="00CB21B9"/>
    <w:rsid w:val="00CB2820"/>
    <w:rsid w:val="00CB32EA"/>
    <w:rsid w:val="00CB5255"/>
    <w:rsid w:val="00CB5A75"/>
    <w:rsid w:val="00CB5DC8"/>
    <w:rsid w:val="00CB5FA3"/>
    <w:rsid w:val="00CB6668"/>
    <w:rsid w:val="00CB684A"/>
    <w:rsid w:val="00CB77E9"/>
    <w:rsid w:val="00CB78C6"/>
    <w:rsid w:val="00CC210E"/>
    <w:rsid w:val="00CC3A5D"/>
    <w:rsid w:val="00CC3F5A"/>
    <w:rsid w:val="00CC405D"/>
    <w:rsid w:val="00CC43E6"/>
    <w:rsid w:val="00CC5087"/>
    <w:rsid w:val="00CC538C"/>
    <w:rsid w:val="00CC611B"/>
    <w:rsid w:val="00CC6A87"/>
    <w:rsid w:val="00CC7104"/>
    <w:rsid w:val="00CC74D9"/>
    <w:rsid w:val="00CC7628"/>
    <w:rsid w:val="00CC7CEC"/>
    <w:rsid w:val="00CD08C1"/>
    <w:rsid w:val="00CD0F94"/>
    <w:rsid w:val="00CD1102"/>
    <w:rsid w:val="00CD115C"/>
    <w:rsid w:val="00CD1C6D"/>
    <w:rsid w:val="00CD23E2"/>
    <w:rsid w:val="00CD24A2"/>
    <w:rsid w:val="00CD2745"/>
    <w:rsid w:val="00CD34DD"/>
    <w:rsid w:val="00CD414C"/>
    <w:rsid w:val="00CD43AC"/>
    <w:rsid w:val="00CD4A45"/>
    <w:rsid w:val="00CD4C0B"/>
    <w:rsid w:val="00CD51B5"/>
    <w:rsid w:val="00CD57E9"/>
    <w:rsid w:val="00CD5C92"/>
    <w:rsid w:val="00CD68D9"/>
    <w:rsid w:val="00CD68F4"/>
    <w:rsid w:val="00CD6FB5"/>
    <w:rsid w:val="00CE0119"/>
    <w:rsid w:val="00CE1026"/>
    <w:rsid w:val="00CE2731"/>
    <w:rsid w:val="00CE287D"/>
    <w:rsid w:val="00CE29AF"/>
    <w:rsid w:val="00CE3E7A"/>
    <w:rsid w:val="00CE44D7"/>
    <w:rsid w:val="00CE4C51"/>
    <w:rsid w:val="00CE4C66"/>
    <w:rsid w:val="00CE519B"/>
    <w:rsid w:val="00CE5B02"/>
    <w:rsid w:val="00CE5B32"/>
    <w:rsid w:val="00CE5D24"/>
    <w:rsid w:val="00CE64A2"/>
    <w:rsid w:val="00CE6A3C"/>
    <w:rsid w:val="00CE79C5"/>
    <w:rsid w:val="00CE79FC"/>
    <w:rsid w:val="00CE7DFB"/>
    <w:rsid w:val="00CF0EBC"/>
    <w:rsid w:val="00CF0F66"/>
    <w:rsid w:val="00CF0F9D"/>
    <w:rsid w:val="00CF289E"/>
    <w:rsid w:val="00CF2A15"/>
    <w:rsid w:val="00CF2F98"/>
    <w:rsid w:val="00CF3719"/>
    <w:rsid w:val="00CF373D"/>
    <w:rsid w:val="00CF3BD7"/>
    <w:rsid w:val="00CF540F"/>
    <w:rsid w:val="00CF63F2"/>
    <w:rsid w:val="00CF6899"/>
    <w:rsid w:val="00CF6CC9"/>
    <w:rsid w:val="00CF78E4"/>
    <w:rsid w:val="00D00388"/>
    <w:rsid w:val="00D004D5"/>
    <w:rsid w:val="00D0059F"/>
    <w:rsid w:val="00D01AEA"/>
    <w:rsid w:val="00D0220B"/>
    <w:rsid w:val="00D02727"/>
    <w:rsid w:val="00D0311B"/>
    <w:rsid w:val="00D03629"/>
    <w:rsid w:val="00D03BAE"/>
    <w:rsid w:val="00D03D63"/>
    <w:rsid w:val="00D041B3"/>
    <w:rsid w:val="00D050A9"/>
    <w:rsid w:val="00D05449"/>
    <w:rsid w:val="00D060D9"/>
    <w:rsid w:val="00D06748"/>
    <w:rsid w:val="00D0681C"/>
    <w:rsid w:val="00D06C88"/>
    <w:rsid w:val="00D074CD"/>
    <w:rsid w:val="00D104C0"/>
    <w:rsid w:val="00D10665"/>
    <w:rsid w:val="00D10EE1"/>
    <w:rsid w:val="00D12052"/>
    <w:rsid w:val="00D122AB"/>
    <w:rsid w:val="00D123DF"/>
    <w:rsid w:val="00D1250A"/>
    <w:rsid w:val="00D13CE1"/>
    <w:rsid w:val="00D14507"/>
    <w:rsid w:val="00D14DB5"/>
    <w:rsid w:val="00D14FAD"/>
    <w:rsid w:val="00D162BC"/>
    <w:rsid w:val="00D163EC"/>
    <w:rsid w:val="00D16893"/>
    <w:rsid w:val="00D16AC3"/>
    <w:rsid w:val="00D17473"/>
    <w:rsid w:val="00D177DB"/>
    <w:rsid w:val="00D17964"/>
    <w:rsid w:val="00D17A69"/>
    <w:rsid w:val="00D17DAC"/>
    <w:rsid w:val="00D17F6D"/>
    <w:rsid w:val="00D204E0"/>
    <w:rsid w:val="00D20C81"/>
    <w:rsid w:val="00D21B5B"/>
    <w:rsid w:val="00D227AE"/>
    <w:rsid w:val="00D24F1B"/>
    <w:rsid w:val="00D250D3"/>
    <w:rsid w:val="00D268CE"/>
    <w:rsid w:val="00D274EF"/>
    <w:rsid w:val="00D27841"/>
    <w:rsid w:val="00D279C5"/>
    <w:rsid w:val="00D30A6A"/>
    <w:rsid w:val="00D31216"/>
    <w:rsid w:val="00D31D30"/>
    <w:rsid w:val="00D3214F"/>
    <w:rsid w:val="00D321CD"/>
    <w:rsid w:val="00D3240A"/>
    <w:rsid w:val="00D32D89"/>
    <w:rsid w:val="00D33C6C"/>
    <w:rsid w:val="00D34080"/>
    <w:rsid w:val="00D34696"/>
    <w:rsid w:val="00D3481C"/>
    <w:rsid w:val="00D36767"/>
    <w:rsid w:val="00D36C9E"/>
    <w:rsid w:val="00D37B0C"/>
    <w:rsid w:val="00D40979"/>
    <w:rsid w:val="00D40B14"/>
    <w:rsid w:val="00D40B26"/>
    <w:rsid w:val="00D40C22"/>
    <w:rsid w:val="00D4166A"/>
    <w:rsid w:val="00D41A6C"/>
    <w:rsid w:val="00D41FBB"/>
    <w:rsid w:val="00D42025"/>
    <w:rsid w:val="00D42572"/>
    <w:rsid w:val="00D43BFC"/>
    <w:rsid w:val="00D446A6"/>
    <w:rsid w:val="00D44F82"/>
    <w:rsid w:val="00D45566"/>
    <w:rsid w:val="00D45C30"/>
    <w:rsid w:val="00D469E9"/>
    <w:rsid w:val="00D46AAF"/>
    <w:rsid w:val="00D4793F"/>
    <w:rsid w:val="00D503A0"/>
    <w:rsid w:val="00D50973"/>
    <w:rsid w:val="00D50A84"/>
    <w:rsid w:val="00D50F41"/>
    <w:rsid w:val="00D5178F"/>
    <w:rsid w:val="00D5356C"/>
    <w:rsid w:val="00D5357A"/>
    <w:rsid w:val="00D53A2F"/>
    <w:rsid w:val="00D5434E"/>
    <w:rsid w:val="00D54645"/>
    <w:rsid w:val="00D56190"/>
    <w:rsid w:val="00D572D6"/>
    <w:rsid w:val="00D6032E"/>
    <w:rsid w:val="00D6053F"/>
    <w:rsid w:val="00D6092F"/>
    <w:rsid w:val="00D614DC"/>
    <w:rsid w:val="00D621AE"/>
    <w:rsid w:val="00D62E15"/>
    <w:rsid w:val="00D62E9C"/>
    <w:rsid w:val="00D632A3"/>
    <w:rsid w:val="00D63E99"/>
    <w:rsid w:val="00D641CF"/>
    <w:rsid w:val="00D64CDA"/>
    <w:rsid w:val="00D64FE6"/>
    <w:rsid w:val="00D65FF3"/>
    <w:rsid w:val="00D668EA"/>
    <w:rsid w:val="00D67558"/>
    <w:rsid w:val="00D70DE8"/>
    <w:rsid w:val="00D71FC2"/>
    <w:rsid w:val="00D72424"/>
    <w:rsid w:val="00D730C7"/>
    <w:rsid w:val="00D7372B"/>
    <w:rsid w:val="00D74270"/>
    <w:rsid w:val="00D7571B"/>
    <w:rsid w:val="00D75E01"/>
    <w:rsid w:val="00D7627E"/>
    <w:rsid w:val="00D763BB"/>
    <w:rsid w:val="00D76559"/>
    <w:rsid w:val="00D809B9"/>
    <w:rsid w:val="00D8118D"/>
    <w:rsid w:val="00D81DBC"/>
    <w:rsid w:val="00D83184"/>
    <w:rsid w:val="00D83A73"/>
    <w:rsid w:val="00D840AC"/>
    <w:rsid w:val="00D84A8A"/>
    <w:rsid w:val="00D85093"/>
    <w:rsid w:val="00D85FA7"/>
    <w:rsid w:val="00D8640D"/>
    <w:rsid w:val="00D874DB"/>
    <w:rsid w:val="00D87B25"/>
    <w:rsid w:val="00D9035D"/>
    <w:rsid w:val="00D90397"/>
    <w:rsid w:val="00D9067E"/>
    <w:rsid w:val="00D90B7E"/>
    <w:rsid w:val="00D92400"/>
    <w:rsid w:val="00D93200"/>
    <w:rsid w:val="00D937E8"/>
    <w:rsid w:val="00D93963"/>
    <w:rsid w:val="00D943C9"/>
    <w:rsid w:val="00D94BD3"/>
    <w:rsid w:val="00D9505C"/>
    <w:rsid w:val="00D9525C"/>
    <w:rsid w:val="00D954B9"/>
    <w:rsid w:val="00D959D2"/>
    <w:rsid w:val="00D96167"/>
    <w:rsid w:val="00D963CC"/>
    <w:rsid w:val="00D96815"/>
    <w:rsid w:val="00D96D0C"/>
    <w:rsid w:val="00D97620"/>
    <w:rsid w:val="00D97E5F"/>
    <w:rsid w:val="00D97F71"/>
    <w:rsid w:val="00DA00B9"/>
    <w:rsid w:val="00DA117C"/>
    <w:rsid w:val="00DA137F"/>
    <w:rsid w:val="00DA1B0E"/>
    <w:rsid w:val="00DA1BBC"/>
    <w:rsid w:val="00DA1E00"/>
    <w:rsid w:val="00DA2A44"/>
    <w:rsid w:val="00DA2D60"/>
    <w:rsid w:val="00DA3231"/>
    <w:rsid w:val="00DA35B2"/>
    <w:rsid w:val="00DA41EB"/>
    <w:rsid w:val="00DA48FE"/>
    <w:rsid w:val="00DA5316"/>
    <w:rsid w:val="00DA553F"/>
    <w:rsid w:val="00DA5B86"/>
    <w:rsid w:val="00DA624C"/>
    <w:rsid w:val="00DA67B7"/>
    <w:rsid w:val="00DA6A21"/>
    <w:rsid w:val="00DA6F3D"/>
    <w:rsid w:val="00DA71E1"/>
    <w:rsid w:val="00DA7F22"/>
    <w:rsid w:val="00DB09AC"/>
    <w:rsid w:val="00DB100E"/>
    <w:rsid w:val="00DB2157"/>
    <w:rsid w:val="00DB25E3"/>
    <w:rsid w:val="00DB3175"/>
    <w:rsid w:val="00DB34A7"/>
    <w:rsid w:val="00DB39A0"/>
    <w:rsid w:val="00DB40C8"/>
    <w:rsid w:val="00DB4402"/>
    <w:rsid w:val="00DB4B09"/>
    <w:rsid w:val="00DB4B5E"/>
    <w:rsid w:val="00DB4F0D"/>
    <w:rsid w:val="00DB5459"/>
    <w:rsid w:val="00DB54B3"/>
    <w:rsid w:val="00DB5DD7"/>
    <w:rsid w:val="00DB725E"/>
    <w:rsid w:val="00DB749B"/>
    <w:rsid w:val="00DB762F"/>
    <w:rsid w:val="00DB7700"/>
    <w:rsid w:val="00DC004E"/>
    <w:rsid w:val="00DC0CE6"/>
    <w:rsid w:val="00DC1272"/>
    <w:rsid w:val="00DC12B6"/>
    <w:rsid w:val="00DC1BDA"/>
    <w:rsid w:val="00DC2B70"/>
    <w:rsid w:val="00DC2E36"/>
    <w:rsid w:val="00DC3D78"/>
    <w:rsid w:val="00DC458F"/>
    <w:rsid w:val="00DC5659"/>
    <w:rsid w:val="00DC5AC8"/>
    <w:rsid w:val="00DC68A1"/>
    <w:rsid w:val="00DC697E"/>
    <w:rsid w:val="00DC6B08"/>
    <w:rsid w:val="00DC6BA6"/>
    <w:rsid w:val="00DC782E"/>
    <w:rsid w:val="00DC7B30"/>
    <w:rsid w:val="00DC7E55"/>
    <w:rsid w:val="00DD0294"/>
    <w:rsid w:val="00DD0301"/>
    <w:rsid w:val="00DD0872"/>
    <w:rsid w:val="00DD0EAD"/>
    <w:rsid w:val="00DD0FD8"/>
    <w:rsid w:val="00DD23CD"/>
    <w:rsid w:val="00DD251F"/>
    <w:rsid w:val="00DD26EC"/>
    <w:rsid w:val="00DD4900"/>
    <w:rsid w:val="00DD5629"/>
    <w:rsid w:val="00DD61B4"/>
    <w:rsid w:val="00DD65E3"/>
    <w:rsid w:val="00DE05CF"/>
    <w:rsid w:val="00DE1639"/>
    <w:rsid w:val="00DE1725"/>
    <w:rsid w:val="00DE1D03"/>
    <w:rsid w:val="00DE2741"/>
    <w:rsid w:val="00DE2C2A"/>
    <w:rsid w:val="00DE35E9"/>
    <w:rsid w:val="00DE3734"/>
    <w:rsid w:val="00DE460A"/>
    <w:rsid w:val="00DE4BAE"/>
    <w:rsid w:val="00DE4CDF"/>
    <w:rsid w:val="00DE672E"/>
    <w:rsid w:val="00DE683B"/>
    <w:rsid w:val="00DE6C39"/>
    <w:rsid w:val="00DE74EB"/>
    <w:rsid w:val="00DE7D55"/>
    <w:rsid w:val="00DF04A0"/>
    <w:rsid w:val="00DF05DB"/>
    <w:rsid w:val="00DF08E2"/>
    <w:rsid w:val="00DF167B"/>
    <w:rsid w:val="00DF2EA0"/>
    <w:rsid w:val="00DF2F5B"/>
    <w:rsid w:val="00DF35A2"/>
    <w:rsid w:val="00DF4201"/>
    <w:rsid w:val="00DF4A85"/>
    <w:rsid w:val="00DF4F6B"/>
    <w:rsid w:val="00DF5287"/>
    <w:rsid w:val="00DF5B04"/>
    <w:rsid w:val="00DF5C28"/>
    <w:rsid w:val="00DF6BFA"/>
    <w:rsid w:val="00DF7379"/>
    <w:rsid w:val="00DF73D6"/>
    <w:rsid w:val="00DF74C5"/>
    <w:rsid w:val="00DF795E"/>
    <w:rsid w:val="00E0056F"/>
    <w:rsid w:val="00E0104A"/>
    <w:rsid w:val="00E017BD"/>
    <w:rsid w:val="00E01FE2"/>
    <w:rsid w:val="00E02D1B"/>
    <w:rsid w:val="00E02E44"/>
    <w:rsid w:val="00E032BB"/>
    <w:rsid w:val="00E0397A"/>
    <w:rsid w:val="00E0418C"/>
    <w:rsid w:val="00E04C57"/>
    <w:rsid w:val="00E05912"/>
    <w:rsid w:val="00E05D8F"/>
    <w:rsid w:val="00E05DA1"/>
    <w:rsid w:val="00E06D36"/>
    <w:rsid w:val="00E10695"/>
    <w:rsid w:val="00E110BE"/>
    <w:rsid w:val="00E119E0"/>
    <w:rsid w:val="00E13031"/>
    <w:rsid w:val="00E1479F"/>
    <w:rsid w:val="00E14A5A"/>
    <w:rsid w:val="00E14A74"/>
    <w:rsid w:val="00E155A5"/>
    <w:rsid w:val="00E16B9F"/>
    <w:rsid w:val="00E17187"/>
    <w:rsid w:val="00E17BB7"/>
    <w:rsid w:val="00E20215"/>
    <w:rsid w:val="00E20473"/>
    <w:rsid w:val="00E21394"/>
    <w:rsid w:val="00E21FEC"/>
    <w:rsid w:val="00E21FFC"/>
    <w:rsid w:val="00E22847"/>
    <w:rsid w:val="00E2290B"/>
    <w:rsid w:val="00E22A8F"/>
    <w:rsid w:val="00E2306F"/>
    <w:rsid w:val="00E24033"/>
    <w:rsid w:val="00E27AEB"/>
    <w:rsid w:val="00E30728"/>
    <w:rsid w:val="00E3073C"/>
    <w:rsid w:val="00E314E3"/>
    <w:rsid w:val="00E31891"/>
    <w:rsid w:val="00E31FCF"/>
    <w:rsid w:val="00E3218D"/>
    <w:rsid w:val="00E32782"/>
    <w:rsid w:val="00E3379C"/>
    <w:rsid w:val="00E33AE2"/>
    <w:rsid w:val="00E343AB"/>
    <w:rsid w:val="00E35D42"/>
    <w:rsid w:val="00E36081"/>
    <w:rsid w:val="00E406A5"/>
    <w:rsid w:val="00E4196D"/>
    <w:rsid w:val="00E41A37"/>
    <w:rsid w:val="00E41F9D"/>
    <w:rsid w:val="00E4243D"/>
    <w:rsid w:val="00E42EFD"/>
    <w:rsid w:val="00E430FC"/>
    <w:rsid w:val="00E4331C"/>
    <w:rsid w:val="00E44C36"/>
    <w:rsid w:val="00E46258"/>
    <w:rsid w:val="00E50AD6"/>
    <w:rsid w:val="00E520F9"/>
    <w:rsid w:val="00E52EEA"/>
    <w:rsid w:val="00E53091"/>
    <w:rsid w:val="00E54544"/>
    <w:rsid w:val="00E54768"/>
    <w:rsid w:val="00E54C49"/>
    <w:rsid w:val="00E54E38"/>
    <w:rsid w:val="00E556F9"/>
    <w:rsid w:val="00E561E5"/>
    <w:rsid w:val="00E56D42"/>
    <w:rsid w:val="00E57509"/>
    <w:rsid w:val="00E57DDB"/>
    <w:rsid w:val="00E57E99"/>
    <w:rsid w:val="00E609BA"/>
    <w:rsid w:val="00E6141D"/>
    <w:rsid w:val="00E62386"/>
    <w:rsid w:val="00E644FC"/>
    <w:rsid w:val="00E64660"/>
    <w:rsid w:val="00E6470D"/>
    <w:rsid w:val="00E64953"/>
    <w:rsid w:val="00E64D12"/>
    <w:rsid w:val="00E6538B"/>
    <w:rsid w:val="00E657A3"/>
    <w:rsid w:val="00E658C8"/>
    <w:rsid w:val="00E66B3D"/>
    <w:rsid w:val="00E66BAE"/>
    <w:rsid w:val="00E674B8"/>
    <w:rsid w:val="00E67613"/>
    <w:rsid w:val="00E67ECA"/>
    <w:rsid w:val="00E701EC"/>
    <w:rsid w:val="00E70F1F"/>
    <w:rsid w:val="00E71239"/>
    <w:rsid w:val="00E718AB"/>
    <w:rsid w:val="00E71A3C"/>
    <w:rsid w:val="00E72716"/>
    <w:rsid w:val="00E72F96"/>
    <w:rsid w:val="00E73BD3"/>
    <w:rsid w:val="00E74C8D"/>
    <w:rsid w:val="00E752E6"/>
    <w:rsid w:val="00E7641E"/>
    <w:rsid w:val="00E77AC4"/>
    <w:rsid w:val="00E77D27"/>
    <w:rsid w:val="00E810DD"/>
    <w:rsid w:val="00E816CD"/>
    <w:rsid w:val="00E82188"/>
    <w:rsid w:val="00E82A7F"/>
    <w:rsid w:val="00E82BA3"/>
    <w:rsid w:val="00E83208"/>
    <w:rsid w:val="00E835F1"/>
    <w:rsid w:val="00E84025"/>
    <w:rsid w:val="00E845B5"/>
    <w:rsid w:val="00E84840"/>
    <w:rsid w:val="00E851CC"/>
    <w:rsid w:val="00E857EC"/>
    <w:rsid w:val="00E85AC2"/>
    <w:rsid w:val="00E86350"/>
    <w:rsid w:val="00E865CB"/>
    <w:rsid w:val="00E877D2"/>
    <w:rsid w:val="00E879BD"/>
    <w:rsid w:val="00E9075C"/>
    <w:rsid w:val="00E908C7"/>
    <w:rsid w:val="00E90F9C"/>
    <w:rsid w:val="00E915D7"/>
    <w:rsid w:val="00E91BA6"/>
    <w:rsid w:val="00E92394"/>
    <w:rsid w:val="00E93567"/>
    <w:rsid w:val="00E935B5"/>
    <w:rsid w:val="00E94032"/>
    <w:rsid w:val="00E960D3"/>
    <w:rsid w:val="00E9649D"/>
    <w:rsid w:val="00E96F21"/>
    <w:rsid w:val="00E97456"/>
    <w:rsid w:val="00E97C81"/>
    <w:rsid w:val="00EA04B9"/>
    <w:rsid w:val="00EA124B"/>
    <w:rsid w:val="00EA1601"/>
    <w:rsid w:val="00EA22E9"/>
    <w:rsid w:val="00EA242E"/>
    <w:rsid w:val="00EA2684"/>
    <w:rsid w:val="00EA26D4"/>
    <w:rsid w:val="00EA2D25"/>
    <w:rsid w:val="00EA3216"/>
    <w:rsid w:val="00EA355A"/>
    <w:rsid w:val="00EA47D3"/>
    <w:rsid w:val="00EA5018"/>
    <w:rsid w:val="00EA565F"/>
    <w:rsid w:val="00EA5C1A"/>
    <w:rsid w:val="00EA5D7F"/>
    <w:rsid w:val="00EA60BE"/>
    <w:rsid w:val="00EB05F8"/>
    <w:rsid w:val="00EB0BB8"/>
    <w:rsid w:val="00EB0DBA"/>
    <w:rsid w:val="00EB1551"/>
    <w:rsid w:val="00EB1AD8"/>
    <w:rsid w:val="00EB2681"/>
    <w:rsid w:val="00EB2CEE"/>
    <w:rsid w:val="00EB303B"/>
    <w:rsid w:val="00EB345A"/>
    <w:rsid w:val="00EB3E4F"/>
    <w:rsid w:val="00EB4C53"/>
    <w:rsid w:val="00EB4CE4"/>
    <w:rsid w:val="00EB50A6"/>
    <w:rsid w:val="00EB6693"/>
    <w:rsid w:val="00EB73DB"/>
    <w:rsid w:val="00EB7590"/>
    <w:rsid w:val="00EB7856"/>
    <w:rsid w:val="00EC0127"/>
    <w:rsid w:val="00EC0B7A"/>
    <w:rsid w:val="00EC139D"/>
    <w:rsid w:val="00EC2481"/>
    <w:rsid w:val="00EC2D2F"/>
    <w:rsid w:val="00EC2DE4"/>
    <w:rsid w:val="00EC3CEC"/>
    <w:rsid w:val="00EC4545"/>
    <w:rsid w:val="00EC45EF"/>
    <w:rsid w:val="00EC5556"/>
    <w:rsid w:val="00EC566B"/>
    <w:rsid w:val="00EC60B3"/>
    <w:rsid w:val="00EC6ED0"/>
    <w:rsid w:val="00EC74D5"/>
    <w:rsid w:val="00EC7672"/>
    <w:rsid w:val="00ED0470"/>
    <w:rsid w:val="00ED14CF"/>
    <w:rsid w:val="00ED3210"/>
    <w:rsid w:val="00ED457F"/>
    <w:rsid w:val="00ED4757"/>
    <w:rsid w:val="00ED4779"/>
    <w:rsid w:val="00ED5731"/>
    <w:rsid w:val="00ED77A9"/>
    <w:rsid w:val="00ED7CE2"/>
    <w:rsid w:val="00EE0191"/>
    <w:rsid w:val="00EE0FD3"/>
    <w:rsid w:val="00EE1022"/>
    <w:rsid w:val="00EE3084"/>
    <w:rsid w:val="00EE30FF"/>
    <w:rsid w:val="00EE4E47"/>
    <w:rsid w:val="00EE5155"/>
    <w:rsid w:val="00EE5414"/>
    <w:rsid w:val="00EE549A"/>
    <w:rsid w:val="00EE5703"/>
    <w:rsid w:val="00EE5872"/>
    <w:rsid w:val="00EE63B1"/>
    <w:rsid w:val="00EE64C0"/>
    <w:rsid w:val="00EE6F46"/>
    <w:rsid w:val="00EE74AD"/>
    <w:rsid w:val="00EE75C9"/>
    <w:rsid w:val="00EE7E4C"/>
    <w:rsid w:val="00EF00CD"/>
    <w:rsid w:val="00EF0A74"/>
    <w:rsid w:val="00EF0FC9"/>
    <w:rsid w:val="00EF17BD"/>
    <w:rsid w:val="00EF1E33"/>
    <w:rsid w:val="00EF2B7C"/>
    <w:rsid w:val="00EF3434"/>
    <w:rsid w:val="00EF4065"/>
    <w:rsid w:val="00EF42FD"/>
    <w:rsid w:val="00EF5AB6"/>
    <w:rsid w:val="00EF6BA9"/>
    <w:rsid w:val="00EF719B"/>
    <w:rsid w:val="00EF75A1"/>
    <w:rsid w:val="00F007D9"/>
    <w:rsid w:val="00F01934"/>
    <w:rsid w:val="00F01DF6"/>
    <w:rsid w:val="00F0205C"/>
    <w:rsid w:val="00F02216"/>
    <w:rsid w:val="00F04AF9"/>
    <w:rsid w:val="00F05969"/>
    <w:rsid w:val="00F05F54"/>
    <w:rsid w:val="00F06D80"/>
    <w:rsid w:val="00F06E3F"/>
    <w:rsid w:val="00F07826"/>
    <w:rsid w:val="00F101F5"/>
    <w:rsid w:val="00F10219"/>
    <w:rsid w:val="00F111D4"/>
    <w:rsid w:val="00F11269"/>
    <w:rsid w:val="00F12D8E"/>
    <w:rsid w:val="00F13D9D"/>
    <w:rsid w:val="00F13E8C"/>
    <w:rsid w:val="00F145D1"/>
    <w:rsid w:val="00F14EA2"/>
    <w:rsid w:val="00F15C7D"/>
    <w:rsid w:val="00F166FE"/>
    <w:rsid w:val="00F16BBD"/>
    <w:rsid w:val="00F17702"/>
    <w:rsid w:val="00F2183D"/>
    <w:rsid w:val="00F22C6B"/>
    <w:rsid w:val="00F23154"/>
    <w:rsid w:val="00F24BBB"/>
    <w:rsid w:val="00F24E9D"/>
    <w:rsid w:val="00F2524E"/>
    <w:rsid w:val="00F257F3"/>
    <w:rsid w:val="00F26212"/>
    <w:rsid w:val="00F2632A"/>
    <w:rsid w:val="00F26E87"/>
    <w:rsid w:val="00F30455"/>
    <w:rsid w:val="00F30E55"/>
    <w:rsid w:val="00F30F34"/>
    <w:rsid w:val="00F31157"/>
    <w:rsid w:val="00F31471"/>
    <w:rsid w:val="00F314DE"/>
    <w:rsid w:val="00F316F9"/>
    <w:rsid w:val="00F32F2B"/>
    <w:rsid w:val="00F3377D"/>
    <w:rsid w:val="00F34780"/>
    <w:rsid w:val="00F3489C"/>
    <w:rsid w:val="00F34C30"/>
    <w:rsid w:val="00F34E58"/>
    <w:rsid w:val="00F3579B"/>
    <w:rsid w:val="00F35832"/>
    <w:rsid w:val="00F36240"/>
    <w:rsid w:val="00F36596"/>
    <w:rsid w:val="00F36E0B"/>
    <w:rsid w:val="00F37CCB"/>
    <w:rsid w:val="00F410D6"/>
    <w:rsid w:val="00F425D9"/>
    <w:rsid w:val="00F42B2E"/>
    <w:rsid w:val="00F4351A"/>
    <w:rsid w:val="00F438F4"/>
    <w:rsid w:val="00F44955"/>
    <w:rsid w:val="00F45416"/>
    <w:rsid w:val="00F45472"/>
    <w:rsid w:val="00F47945"/>
    <w:rsid w:val="00F479A5"/>
    <w:rsid w:val="00F513AE"/>
    <w:rsid w:val="00F53543"/>
    <w:rsid w:val="00F553BC"/>
    <w:rsid w:val="00F559C5"/>
    <w:rsid w:val="00F55E80"/>
    <w:rsid w:val="00F55EED"/>
    <w:rsid w:val="00F563BE"/>
    <w:rsid w:val="00F56785"/>
    <w:rsid w:val="00F56F11"/>
    <w:rsid w:val="00F57AFF"/>
    <w:rsid w:val="00F57CF7"/>
    <w:rsid w:val="00F60514"/>
    <w:rsid w:val="00F60B8D"/>
    <w:rsid w:val="00F6151E"/>
    <w:rsid w:val="00F61B23"/>
    <w:rsid w:val="00F62D48"/>
    <w:rsid w:val="00F630BD"/>
    <w:rsid w:val="00F636DE"/>
    <w:rsid w:val="00F63942"/>
    <w:rsid w:val="00F63B95"/>
    <w:rsid w:val="00F63E53"/>
    <w:rsid w:val="00F64177"/>
    <w:rsid w:val="00F65837"/>
    <w:rsid w:val="00F65910"/>
    <w:rsid w:val="00F66702"/>
    <w:rsid w:val="00F66CEF"/>
    <w:rsid w:val="00F673DB"/>
    <w:rsid w:val="00F67833"/>
    <w:rsid w:val="00F70904"/>
    <w:rsid w:val="00F70F1E"/>
    <w:rsid w:val="00F71610"/>
    <w:rsid w:val="00F7194E"/>
    <w:rsid w:val="00F71B4D"/>
    <w:rsid w:val="00F71D74"/>
    <w:rsid w:val="00F72D8E"/>
    <w:rsid w:val="00F72E45"/>
    <w:rsid w:val="00F73306"/>
    <w:rsid w:val="00F7338B"/>
    <w:rsid w:val="00F735F0"/>
    <w:rsid w:val="00F73D37"/>
    <w:rsid w:val="00F741C5"/>
    <w:rsid w:val="00F747AC"/>
    <w:rsid w:val="00F74829"/>
    <w:rsid w:val="00F754B6"/>
    <w:rsid w:val="00F757E1"/>
    <w:rsid w:val="00F75E9E"/>
    <w:rsid w:val="00F7697C"/>
    <w:rsid w:val="00F77037"/>
    <w:rsid w:val="00F7760C"/>
    <w:rsid w:val="00F7799D"/>
    <w:rsid w:val="00F77FC8"/>
    <w:rsid w:val="00F802AD"/>
    <w:rsid w:val="00F80421"/>
    <w:rsid w:val="00F80AF1"/>
    <w:rsid w:val="00F80C26"/>
    <w:rsid w:val="00F8114D"/>
    <w:rsid w:val="00F81C89"/>
    <w:rsid w:val="00F81FDC"/>
    <w:rsid w:val="00F84F27"/>
    <w:rsid w:val="00F85444"/>
    <w:rsid w:val="00F85F45"/>
    <w:rsid w:val="00F86529"/>
    <w:rsid w:val="00F867DF"/>
    <w:rsid w:val="00F8771B"/>
    <w:rsid w:val="00F90D8E"/>
    <w:rsid w:val="00F91381"/>
    <w:rsid w:val="00F92A05"/>
    <w:rsid w:val="00F9418A"/>
    <w:rsid w:val="00F94E0F"/>
    <w:rsid w:val="00F952C5"/>
    <w:rsid w:val="00F95753"/>
    <w:rsid w:val="00F957B8"/>
    <w:rsid w:val="00F95C0B"/>
    <w:rsid w:val="00F96080"/>
    <w:rsid w:val="00F970B9"/>
    <w:rsid w:val="00F9793F"/>
    <w:rsid w:val="00F97EA7"/>
    <w:rsid w:val="00FA0927"/>
    <w:rsid w:val="00FA1905"/>
    <w:rsid w:val="00FA1A84"/>
    <w:rsid w:val="00FA1E9C"/>
    <w:rsid w:val="00FA2257"/>
    <w:rsid w:val="00FA25A8"/>
    <w:rsid w:val="00FA36F6"/>
    <w:rsid w:val="00FA3726"/>
    <w:rsid w:val="00FA3B1A"/>
    <w:rsid w:val="00FA3CE5"/>
    <w:rsid w:val="00FA3E48"/>
    <w:rsid w:val="00FA3FCE"/>
    <w:rsid w:val="00FA45DA"/>
    <w:rsid w:val="00FA4BA5"/>
    <w:rsid w:val="00FA62C7"/>
    <w:rsid w:val="00FA6739"/>
    <w:rsid w:val="00FA7531"/>
    <w:rsid w:val="00FB0E51"/>
    <w:rsid w:val="00FB1027"/>
    <w:rsid w:val="00FB1AD0"/>
    <w:rsid w:val="00FB22ED"/>
    <w:rsid w:val="00FB2F8E"/>
    <w:rsid w:val="00FB440C"/>
    <w:rsid w:val="00FB4C70"/>
    <w:rsid w:val="00FB546D"/>
    <w:rsid w:val="00FB54F8"/>
    <w:rsid w:val="00FB63E4"/>
    <w:rsid w:val="00FB7250"/>
    <w:rsid w:val="00FB7E18"/>
    <w:rsid w:val="00FC05D5"/>
    <w:rsid w:val="00FC0E1C"/>
    <w:rsid w:val="00FC16B9"/>
    <w:rsid w:val="00FC2D8D"/>
    <w:rsid w:val="00FC3171"/>
    <w:rsid w:val="00FC33BA"/>
    <w:rsid w:val="00FC41BE"/>
    <w:rsid w:val="00FC4D4F"/>
    <w:rsid w:val="00FC50A2"/>
    <w:rsid w:val="00FC6411"/>
    <w:rsid w:val="00FC73A7"/>
    <w:rsid w:val="00FC7A0B"/>
    <w:rsid w:val="00FD0270"/>
    <w:rsid w:val="00FD056E"/>
    <w:rsid w:val="00FD071B"/>
    <w:rsid w:val="00FD0BC7"/>
    <w:rsid w:val="00FD1954"/>
    <w:rsid w:val="00FD1A5E"/>
    <w:rsid w:val="00FD2FD9"/>
    <w:rsid w:val="00FD333A"/>
    <w:rsid w:val="00FD35D9"/>
    <w:rsid w:val="00FD37A6"/>
    <w:rsid w:val="00FD424A"/>
    <w:rsid w:val="00FD4EFB"/>
    <w:rsid w:val="00FD5DD0"/>
    <w:rsid w:val="00FD63BA"/>
    <w:rsid w:val="00FD6B40"/>
    <w:rsid w:val="00FD702F"/>
    <w:rsid w:val="00FD705B"/>
    <w:rsid w:val="00FD7661"/>
    <w:rsid w:val="00FE0A2D"/>
    <w:rsid w:val="00FE0AE9"/>
    <w:rsid w:val="00FE384F"/>
    <w:rsid w:val="00FE38AE"/>
    <w:rsid w:val="00FE3EAD"/>
    <w:rsid w:val="00FE6D09"/>
    <w:rsid w:val="00FF02C0"/>
    <w:rsid w:val="00FF0740"/>
    <w:rsid w:val="00FF311B"/>
    <w:rsid w:val="00FF3A8E"/>
    <w:rsid w:val="00FF3D30"/>
    <w:rsid w:val="00FF46A9"/>
    <w:rsid w:val="00FF5658"/>
    <w:rsid w:val="00FF5E2C"/>
    <w:rsid w:val="00FF61B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87F7EA"/>
  <w15:chartTrackingRefBased/>
  <w15:docId w15:val="{9A17D233-4E05-4482-822C-A4B89271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1733">
      <w:bodyDiv w:val="1"/>
      <w:marLeft w:val="0"/>
      <w:marRight w:val="0"/>
      <w:marTop w:val="0"/>
      <w:marBottom w:val="0"/>
      <w:divBdr>
        <w:top w:val="none" w:sz="0" w:space="0" w:color="auto"/>
        <w:left w:val="none" w:sz="0" w:space="0" w:color="auto"/>
        <w:bottom w:val="none" w:sz="0" w:space="0" w:color="auto"/>
        <w:right w:val="none" w:sz="0" w:space="0" w:color="auto"/>
      </w:divBdr>
    </w:div>
    <w:div w:id="9794065">
      <w:bodyDiv w:val="1"/>
      <w:marLeft w:val="0"/>
      <w:marRight w:val="0"/>
      <w:marTop w:val="0"/>
      <w:marBottom w:val="0"/>
      <w:divBdr>
        <w:top w:val="none" w:sz="0" w:space="0" w:color="auto"/>
        <w:left w:val="none" w:sz="0" w:space="0" w:color="auto"/>
        <w:bottom w:val="none" w:sz="0" w:space="0" w:color="auto"/>
        <w:right w:val="none" w:sz="0" w:space="0" w:color="auto"/>
      </w:divBdr>
    </w:div>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24545059">
      <w:bodyDiv w:val="1"/>
      <w:marLeft w:val="0"/>
      <w:marRight w:val="0"/>
      <w:marTop w:val="0"/>
      <w:marBottom w:val="0"/>
      <w:divBdr>
        <w:top w:val="none" w:sz="0" w:space="0" w:color="auto"/>
        <w:left w:val="none" w:sz="0" w:space="0" w:color="auto"/>
        <w:bottom w:val="none" w:sz="0" w:space="0" w:color="auto"/>
        <w:right w:val="none" w:sz="0" w:space="0" w:color="auto"/>
      </w:divBdr>
      <w:divsChild>
        <w:div w:id="1621381523">
          <w:marLeft w:val="1166"/>
          <w:marRight w:val="0"/>
          <w:marTop w:val="58"/>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09848991">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63155761">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927222667">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4159453">
      <w:bodyDiv w:val="1"/>
      <w:marLeft w:val="0"/>
      <w:marRight w:val="0"/>
      <w:marTop w:val="0"/>
      <w:marBottom w:val="0"/>
      <w:divBdr>
        <w:top w:val="none" w:sz="0" w:space="0" w:color="auto"/>
        <w:left w:val="none" w:sz="0" w:space="0" w:color="auto"/>
        <w:bottom w:val="none" w:sz="0" w:space="0" w:color="auto"/>
        <w:right w:val="none" w:sz="0" w:space="0" w:color="auto"/>
      </w:divBdr>
      <w:divsChild>
        <w:div w:id="710113305">
          <w:marLeft w:val="1166"/>
          <w:marRight w:val="0"/>
          <w:marTop w:val="67"/>
          <w:marBottom w:val="0"/>
          <w:divBdr>
            <w:top w:val="none" w:sz="0" w:space="0" w:color="auto"/>
            <w:left w:val="none" w:sz="0" w:space="0" w:color="auto"/>
            <w:bottom w:val="none" w:sz="0" w:space="0" w:color="auto"/>
            <w:right w:val="none" w:sz="0" w:space="0" w:color="auto"/>
          </w:divBdr>
        </w:div>
      </w:divsChild>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110367010">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093119738">
          <w:marLeft w:val="547"/>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494731597">
      <w:bodyDiv w:val="1"/>
      <w:marLeft w:val="0"/>
      <w:marRight w:val="0"/>
      <w:marTop w:val="0"/>
      <w:marBottom w:val="0"/>
      <w:divBdr>
        <w:top w:val="none" w:sz="0" w:space="0" w:color="auto"/>
        <w:left w:val="none" w:sz="0" w:space="0" w:color="auto"/>
        <w:bottom w:val="none" w:sz="0" w:space="0" w:color="auto"/>
        <w:right w:val="none" w:sz="0" w:space="0" w:color="auto"/>
      </w:divBdr>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02150915">
      <w:bodyDiv w:val="1"/>
      <w:marLeft w:val="0"/>
      <w:marRight w:val="0"/>
      <w:marTop w:val="0"/>
      <w:marBottom w:val="0"/>
      <w:divBdr>
        <w:top w:val="none" w:sz="0" w:space="0" w:color="auto"/>
        <w:left w:val="none" w:sz="0" w:space="0" w:color="auto"/>
        <w:bottom w:val="none" w:sz="0" w:space="0" w:color="auto"/>
        <w:right w:val="none" w:sz="0" w:space="0" w:color="auto"/>
      </w:divBdr>
    </w:div>
    <w:div w:id="608322539">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788544935">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2122600334">
          <w:marLeft w:val="1166"/>
          <w:marRight w:val="0"/>
          <w:marTop w:val="72"/>
          <w:marBottom w:val="0"/>
          <w:divBdr>
            <w:top w:val="none" w:sz="0" w:space="0" w:color="auto"/>
            <w:left w:val="none" w:sz="0" w:space="0" w:color="auto"/>
            <w:bottom w:val="none" w:sz="0" w:space="0" w:color="auto"/>
            <w:right w:val="none" w:sz="0" w:space="0" w:color="auto"/>
          </w:divBdr>
        </w:div>
      </w:divsChild>
    </w:div>
    <w:div w:id="886070694">
      <w:bodyDiv w:val="1"/>
      <w:marLeft w:val="0"/>
      <w:marRight w:val="0"/>
      <w:marTop w:val="0"/>
      <w:marBottom w:val="0"/>
      <w:divBdr>
        <w:top w:val="none" w:sz="0" w:space="0" w:color="auto"/>
        <w:left w:val="none" w:sz="0" w:space="0" w:color="auto"/>
        <w:bottom w:val="none" w:sz="0" w:space="0" w:color="auto"/>
        <w:right w:val="none" w:sz="0" w:space="0" w:color="auto"/>
      </w:divBdr>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67050842">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7335654">
      <w:bodyDiv w:val="1"/>
      <w:marLeft w:val="0"/>
      <w:marRight w:val="0"/>
      <w:marTop w:val="0"/>
      <w:marBottom w:val="0"/>
      <w:divBdr>
        <w:top w:val="none" w:sz="0" w:space="0" w:color="auto"/>
        <w:left w:val="none" w:sz="0" w:space="0" w:color="auto"/>
        <w:bottom w:val="none" w:sz="0" w:space="0" w:color="auto"/>
        <w:right w:val="none" w:sz="0" w:space="0" w:color="auto"/>
      </w:divBdr>
      <w:divsChild>
        <w:div w:id="2123333389">
          <w:marLeft w:val="1166"/>
          <w:marRight w:val="0"/>
          <w:marTop w:val="67"/>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38567769">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140923676">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 w:id="290063474">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29409991">
      <w:bodyDiv w:val="1"/>
      <w:marLeft w:val="0"/>
      <w:marRight w:val="0"/>
      <w:marTop w:val="0"/>
      <w:marBottom w:val="0"/>
      <w:divBdr>
        <w:top w:val="none" w:sz="0" w:space="0" w:color="auto"/>
        <w:left w:val="none" w:sz="0" w:space="0" w:color="auto"/>
        <w:bottom w:val="none" w:sz="0" w:space="0" w:color="auto"/>
        <w:right w:val="none" w:sz="0" w:space="0" w:color="auto"/>
      </w:divBdr>
    </w:div>
    <w:div w:id="1331441602">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29734658">
      <w:bodyDiv w:val="1"/>
      <w:marLeft w:val="0"/>
      <w:marRight w:val="0"/>
      <w:marTop w:val="0"/>
      <w:marBottom w:val="0"/>
      <w:divBdr>
        <w:top w:val="none" w:sz="0" w:space="0" w:color="auto"/>
        <w:left w:val="none" w:sz="0" w:space="0" w:color="auto"/>
        <w:bottom w:val="none" w:sz="0" w:space="0" w:color="auto"/>
        <w:right w:val="none" w:sz="0" w:space="0" w:color="auto"/>
      </w:divBdr>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876039773">
          <w:marLeft w:val="547"/>
          <w:marRight w:val="0"/>
          <w:marTop w:val="86"/>
          <w:marBottom w:val="0"/>
          <w:divBdr>
            <w:top w:val="none" w:sz="0" w:space="0" w:color="auto"/>
            <w:left w:val="none" w:sz="0" w:space="0" w:color="auto"/>
            <w:bottom w:val="none" w:sz="0" w:space="0" w:color="auto"/>
            <w:right w:val="none" w:sz="0" w:space="0" w:color="auto"/>
          </w:divBdr>
        </w:div>
        <w:div w:id="1387073339">
          <w:marLeft w:val="547"/>
          <w:marRight w:val="0"/>
          <w:marTop w:val="86"/>
          <w:marBottom w:val="0"/>
          <w:divBdr>
            <w:top w:val="none" w:sz="0" w:space="0" w:color="auto"/>
            <w:left w:val="none" w:sz="0" w:space="0" w:color="auto"/>
            <w:bottom w:val="none" w:sz="0" w:space="0" w:color="auto"/>
            <w:right w:val="none" w:sz="0" w:space="0" w:color="auto"/>
          </w:divBdr>
        </w:div>
      </w:divsChild>
    </w:div>
    <w:div w:id="1733233480">
      <w:bodyDiv w:val="1"/>
      <w:marLeft w:val="0"/>
      <w:marRight w:val="0"/>
      <w:marTop w:val="0"/>
      <w:marBottom w:val="0"/>
      <w:divBdr>
        <w:top w:val="none" w:sz="0" w:space="0" w:color="auto"/>
        <w:left w:val="none" w:sz="0" w:space="0" w:color="auto"/>
        <w:bottom w:val="none" w:sz="0" w:space="0" w:color="auto"/>
        <w:right w:val="none" w:sz="0" w:space="0" w:color="auto"/>
      </w:divBdr>
      <w:divsChild>
        <w:div w:id="1125004554">
          <w:marLeft w:val="1166"/>
          <w:marRight w:val="0"/>
          <w:marTop w:val="67"/>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0532433">
      <w:bodyDiv w:val="1"/>
      <w:marLeft w:val="0"/>
      <w:marRight w:val="0"/>
      <w:marTop w:val="0"/>
      <w:marBottom w:val="0"/>
      <w:divBdr>
        <w:top w:val="none" w:sz="0" w:space="0" w:color="auto"/>
        <w:left w:val="none" w:sz="0" w:space="0" w:color="auto"/>
        <w:bottom w:val="none" w:sz="0" w:space="0" w:color="auto"/>
        <w:right w:val="none" w:sz="0" w:space="0" w:color="auto"/>
      </w:divBdr>
      <w:divsChild>
        <w:div w:id="99688179">
          <w:marLeft w:val="1800"/>
          <w:marRight w:val="0"/>
          <w:marTop w:val="58"/>
          <w:marBottom w:val="0"/>
          <w:divBdr>
            <w:top w:val="none" w:sz="0" w:space="0" w:color="auto"/>
            <w:left w:val="none" w:sz="0" w:space="0" w:color="auto"/>
            <w:bottom w:val="none" w:sz="0" w:space="0" w:color="auto"/>
            <w:right w:val="none" w:sz="0" w:space="0" w:color="auto"/>
          </w:divBdr>
        </w:div>
      </w:divsChild>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30118583">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0647138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7928613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07336472">
      <w:bodyDiv w:val="1"/>
      <w:marLeft w:val="0"/>
      <w:marRight w:val="0"/>
      <w:marTop w:val="0"/>
      <w:marBottom w:val="0"/>
      <w:divBdr>
        <w:top w:val="none" w:sz="0" w:space="0" w:color="auto"/>
        <w:left w:val="none" w:sz="0" w:space="0" w:color="auto"/>
        <w:bottom w:val="none" w:sz="0" w:space="0" w:color="auto"/>
        <w:right w:val="none" w:sz="0" w:space="0" w:color="auto"/>
      </w:divBdr>
      <w:divsChild>
        <w:div w:id="906454063">
          <w:marLeft w:val="1166"/>
          <w:marRight w:val="0"/>
          <w:marTop w:val="67"/>
          <w:marBottom w:val="0"/>
          <w:divBdr>
            <w:top w:val="none" w:sz="0" w:space="0" w:color="auto"/>
            <w:left w:val="none" w:sz="0" w:space="0" w:color="auto"/>
            <w:bottom w:val="none" w:sz="0" w:space="0" w:color="auto"/>
            <w:right w:val="none" w:sz="0" w:space="0" w:color="auto"/>
          </w:divBdr>
        </w:div>
      </w:divsChild>
    </w:div>
    <w:div w:id="2136950356">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67339-A4CA-4F27-B52A-414B7DCA7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10992</TotalTime>
  <Pages>4</Pages>
  <Words>1556</Words>
  <Characters>8872</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326</cp:revision>
  <dcterms:created xsi:type="dcterms:W3CDTF">2019-04-30T06:30:00Z</dcterms:created>
  <dcterms:modified xsi:type="dcterms:W3CDTF">2024-11-07T08:43:00Z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